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CE0FB" w14:textId="6033D07D" w:rsidR="003712AA" w:rsidRDefault="002C5C8D" w:rsidP="005405E4">
      <w:pPr>
        <w:autoSpaceDE w:val="0"/>
        <w:autoSpaceDN w:val="0"/>
        <w:adjustRightInd w:val="0"/>
        <w:ind w:left="-142"/>
        <w:rPr>
          <w:rFonts w:ascii="Verdana" w:hAnsi="Verdana" w:cs="Arial"/>
          <w:b/>
          <w:szCs w:val="20"/>
        </w:rPr>
      </w:pPr>
      <w:r>
        <w:rPr>
          <w:rFonts w:ascii="Verdana" w:hAnsi="Verdana" w:cs="Arial"/>
          <w:b/>
          <w:szCs w:val="20"/>
        </w:rPr>
        <w:t xml:space="preserve">                                                                                                             </w:t>
      </w:r>
    </w:p>
    <w:p w14:paraId="05CDB181" w14:textId="1AA4C5BE" w:rsidR="003712AA" w:rsidRDefault="003712AA" w:rsidP="003712AA">
      <w:pPr>
        <w:autoSpaceDE w:val="0"/>
        <w:autoSpaceDN w:val="0"/>
        <w:adjustRightInd w:val="0"/>
        <w:ind w:left="-142"/>
        <w:jc w:val="center"/>
        <w:rPr>
          <w:rFonts w:ascii="Verdana" w:hAnsi="Verdana" w:cs="Arial"/>
          <w:b/>
          <w:szCs w:val="20"/>
        </w:rPr>
      </w:pPr>
    </w:p>
    <w:p w14:paraId="3E42DBFF" w14:textId="372189FC" w:rsidR="00123FEB" w:rsidRDefault="00123FEB" w:rsidP="003712AA">
      <w:pPr>
        <w:autoSpaceDE w:val="0"/>
        <w:autoSpaceDN w:val="0"/>
        <w:adjustRightInd w:val="0"/>
        <w:ind w:left="-142"/>
        <w:jc w:val="center"/>
        <w:rPr>
          <w:rFonts w:ascii="Verdana" w:hAnsi="Verdana" w:cs="Arial"/>
          <w:b/>
          <w:szCs w:val="20"/>
        </w:rPr>
      </w:pPr>
    </w:p>
    <w:p w14:paraId="1CB75CB2" w14:textId="77777777" w:rsidR="00123FEB" w:rsidRDefault="00123FEB" w:rsidP="003712AA">
      <w:pPr>
        <w:autoSpaceDE w:val="0"/>
        <w:autoSpaceDN w:val="0"/>
        <w:adjustRightInd w:val="0"/>
        <w:ind w:left="-142"/>
        <w:jc w:val="center"/>
        <w:rPr>
          <w:rFonts w:ascii="Verdana" w:hAnsi="Verdana" w:cs="Arial"/>
          <w:b/>
          <w:szCs w:val="20"/>
        </w:rPr>
      </w:pPr>
    </w:p>
    <w:p w14:paraId="72B46B26" w14:textId="45E8A59D" w:rsidR="003712AA" w:rsidRDefault="003712AA" w:rsidP="003712AA">
      <w:pPr>
        <w:autoSpaceDE w:val="0"/>
        <w:autoSpaceDN w:val="0"/>
        <w:adjustRightInd w:val="0"/>
        <w:ind w:left="-142"/>
        <w:jc w:val="center"/>
        <w:rPr>
          <w:rFonts w:ascii="Verdana" w:hAnsi="Verdana" w:cs="Arial"/>
          <w:b/>
          <w:szCs w:val="20"/>
        </w:rPr>
      </w:pPr>
    </w:p>
    <w:p w14:paraId="34C5BB9E" w14:textId="2FB76283" w:rsidR="003712AA" w:rsidRDefault="003712AA" w:rsidP="005405E4">
      <w:pPr>
        <w:autoSpaceDE w:val="0"/>
        <w:autoSpaceDN w:val="0"/>
        <w:adjustRightInd w:val="0"/>
        <w:ind w:left="-142"/>
        <w:rPr>
          <w:rFonts w:ascii="Verdana" w:hAnsi="Verdana" w:cs="Arial"/>
          <w:b/>
          <w:sz w:val="32"/>
          <w:szCs w:val="32"/>
        </w:rPr>
      </w:pPr>
    </w:p>
    <w:p w14:paraId="294B0A0B" w14:textId="3ECD024A" w:rsidR="00CC33C4" w:rsidRDefault="00CC33C4" w:rsidP="005405E4">
      <w:pPr>
        <w:autoSpaceDE w:val="0"/>
        <w:autoSpaceDN w:val="0"/>
        <w:adjustRightInd w:val="0"/>
        <w:ind w:left="-142"/>
        <w:rPr>
          <w:rFonts w:ascii="Verdana" w:hAnsi="Verdana" w:cs="Arial"/>
          <w:b/>
          <w:sz w:val="32"/>
          <w:szCs w:val="32"/>
        </w:rPr>
      </w:pPr>
    </w:p>
    <w:p w14:paraId="59DDB6DC" w14:textId="4D5A2E78" w:rsidR="00CC33C4" w:rsidRDefault="00CC33C4" w:rsidP="005405E4">
      <w:pPr>
        <w:autoSpaceDE w:val="0"/>
        <w:autoSpaceDN w:val="0"/>
        <w:adjustRightInd w:val="0"/>
        <w:ind w:left="-142"/>
        <w:rPr>
          <w:rFonts w:ascii="Verdana" w:hAnsi="Verdana" w:cs="Arial"/>
          <w:b/>
          <w:sz w:val="32"/>
          <w:szCs w:val="32"/>
        </w:rPr>
      </w:pPr>
    </w:p>
    <w:p w14:paraId="17B58358" w14:textId="0C2154E0" w:rsidR="00CC33C4" w:rsidRDefault="00CC33C4" w:rsidP="005405E4">
      <w:pPr>
        <w:autoSpaceDE w:val="0"/>
        <w:autoSpaceDN w:val="0"/>
        <w:adjustRightInd w:val="0"/>
        <w:ind w:left="-142"/>
        <w:rPr>
          <w:rFonts w:ascii="Verdana" w:hAnsi="Verdana" w:cs="Arial"/>
          <w:b/>
          <w:sz w:val="32"/>
          <w:szCs w:val="32"/>
        </w:rPr>
      </w:pPr>
    </w:p>
    <w:p w14:paraId="75C1C567" w14:textId="77777777" w:rsidR="00CC33C4" w:rsidRPr="008C67D9" w:rsidRDefault="00CC33C4" w:rsidP="005405E4">
      <w:pPr>
        <w:autoSpaceDE w:val="0"/>
        <w:autoSpaceDN w:val="0"/>
        <w:adjustRightInd w:val="0"/>
        <w:ind w:left="-142"/>
        <w:rPr>
          <w:rFonts w:ascii="Verdana" w:hAnsi="Verdana" w:cs="Arial"/>
          <w:b/>
          <w:sz w:val="32"/>
          <w:szCs w:val="32"/>
        </w:rPr>
      </w:pPr>
    </w:p>
    <w:p w14:paraId="274BF016" w14:textId="510B4495" w:rsidR="008C67D9" w:rsidRDefault="00E14E2B" w:rsidP="008C67D9">
      <w:pPr>
        <w:autoSpaceDE w:val="0"/>
        <w:autoSpaceDN w:val="0"/>
        <w:adjustRightInd w:val="0"/>
        <w:ind w:left="-142"/>
        <w:jc w:val="center"/>
        <w:rPr>
          <w:rFonts w:ascii="Verdana" w:hAnsi="Verdana" w:cs="Arial"/>
          <w:b/>
          <w:sz w:val="32"/>
          <w:szCs w:val="32"/>
        </w:rPr>
      </w:pPr>
      <w:r>
        <w:rPr>
          <w:rFonts w:ascii="Verdana" w:hAnsi="Verdana" w:cs="Arial"/>
          <w:b/>
          <w:sz w:val="32"/>
          <w:szCs w:val="32"/>
        </w:rPr>
        <w:t xml:space="preserve">VÝZVA K PODÁNÍ NABÍDEK A </w:t>
      </w:r>
      <w:r w:rsidR="0093098A" w:rsidRPr="008C67D9">
        <w:rPr>
          <w:rFonts w:ascii="Verdana" w:hAnsi="Verdana" w:cs="Arial"/>
          <w:b/>
          <w:sz w:val="32"/>
          <w:szCs w:val="32"/>
        </w:rPr>
        <w:t>ZADÁVACÍ DOKUMENTACE</w:t>
      </w:r>
    </w:p>
    <w:p w14:paraId="0E4FF711" w14:textId="0602772B" w:rsidR="008C67D9" w:rsidRPr="008C67D9" w:rsidRDefault="008C67D9" w:rsidP="008C67D9">
      <w:pPr>
        <w:autoSpaceDE w:val="0"/>
        <w:autoSpaceDN w:val="0"/>
        <w:adjustRightInd w:val="0"/>
        <w:ind w:left="-142"/>
        <w:jc w:val="center"/>
        <w:rPr>
          <w:rFonts w:ascii="Verdana" w:hAnsi="Verdana" w:cs="Arial"/>
          <w:b/>
          <w:sz w:val="32"/>
          <w:szCs w:val="32"/>
        </w:rPr>
      </w:pPr>
    </w:p>
    <w:p w14:paraId="5A68F157" w14:textId="10EF7FBB" w:rsidR="008C67D9" w:rsidRDefault="008C67D9" w:rsidP="005405E4">
      <w:pPr>
        <w:autoSpaceDE w:val="0"/>
        <w:autoSpaceDN w:val="0"/>
        <w:adjustRightInd w:val="0"/>
        <w:ind w:left="-142"/>
        <w:rPr>
          <w:rFonts w:ascii="Verdana" w:hAnsi="Verdana" w:cs="Arial"/>
          <w:b/>
          <w:szCs w:val="20"/>
        </w:rPr>
      </w:pPr>
    </w:p>
    <w:p w14:paraId="4F03F37D" w14:textId="77777777" w:rsidR="00FE2B91" w:rsidRDefault="00FE2B91" w:rsidP="005405E4">
      <w:pPr>
        <w:autoSpaceDE w:val="0"/>
        <w:autoSpaceDN w:val="0"/>
        <w:adjustRightInd w:val="0"/>
        <w:ind w:left="-142"/>
        <w:rPr>
          <w:rFonts w:ascii="Verdana" w:hAnsi="Verdana" w:cs="Arial"/>
          <w:b/>
          <w:szCs w:val="20"/>
        </w:rPr>
      </w:pPr>
    </w:p>
    <w:p w14:paraId="6AC92778" w14:textId="3A4C91CC" w:rsidR="00FE2B91" w:rsidRDefault="0093098A" w:rsidP="00FE2B91">
      <w:pPr>
        <w:autoSpaceDE w:val="0"/>
        <w:autoSpaceDN w:val="0"/>
        <w:adjustRightInd w:val="0"/>
        <w:ind w:left="-142"/>
        <w:jc w:val="center"/>
        <w:rPr>
          <w:rFonts w:ascii="Verdana" w:hAnsi="Verdana" w:cs="Arial"/>
          <w:bCs/>
          <w:sz w:val="20"/>
          <w:szCs w:val="20"/>
        </w:rPr>
      </w:pPr>
      <w:r w:rsidRPr="008C67D9">
        <w:rPr>
          <w:rFonts w:ascii="Verdana" w:hAnsi="Verdana" w:cs="Arial"/>
          <w:bCs/>
          <w:sz w:val="20"/>
          <w:szCs w:val="20"/>
        </w:rPr>
        <w:t>K VEŘEJNÉ ZAKÁZCE</w:t>
      </w:r>
    </w:p>
    <w:p w14:paraId="5908FF66" w14:textId="32D225E7" w:rsidR="0093098A" w:rsidRPr="008C67D9" w:rsidRDefault="0093098A" w:rsidP="001D1710">
      <w:pPr>
        <w:autoSpaceDE w:val="0"/>
        <w:autoSpaceDN w:val="0"/>
        <w:adjustRightInd w:val="0"/>
        <w:ind w:left="-142"/>
        <w:jc w:val="center"/>
        <w:rPr>
          <w:rFonts w:ascii="Verdana" w:hAnsi="Verdana" w:cs="Arial"/>
          <w:bCs/>
          <w:sz w:val="20"/>
          <w:szCs w:val="20"/>
        </w:rPr>
      </w:pPr>
      <w:r w:rsidRPr="008C67D9">
        <w:rPr>
          <w:rFonts w:ascii="Verdana" w:hAnsi="Verdana" w:cs="Arial"/>
          <w:bCs/>
          <w:sz w:val="20"/>
          <w:szCs w:val="20"/>
        </w:rPr>
        <w:t>ZADÁVANÉ DLE ZÁKONA Č. 134/2016 S</w:t>
      </w:r>
      <w:r w:rsidR="00A05554" w:rsidRPr="008C67D9">
        <w:rPr>
          <w:rFonts w:ascii="Verdana" w:hAnsi="Verdana" w:cs="Arial"/>
          <w:bCs/>
          <w:sz w:val="20"/>
          <w:szCs w:val="20"/>
        </w:rPr>
        <w:t>b</w:t>
      </w:r>
      <w:r w:rsidRPr="008C67D9">
        <w:rPr>
          <w:rFonts w:ascii="Verdana" w:hAnsi="Verdana" w:cs="Arial"/>
          <w:bCs/>
          <w:sz w:val="20"/>
          <w:szCs w:val="20"/>
        </w:rPr>
        <w:t xml:space="preserve">., O ZADÁVÁNÍ VEŘEJNÝCH ZAKÁZEK, VE ZNĚNÍ POZDĚJŠÍCH PŘEDPISŮ </w:t>
      </w:r>
    </w:p>
    <w:p w14:paraId="493AD554" w14:textId="17200990" w:rsidR="0093098A" w:rsidRDefault="0093098A" w:rsidP="0093098A">
      <w:pPr>
        <w:autoSpaceDE w:val="0"/>
        <w:autoSpaceDN w:val="0"/>
        <w:adjustRightInd w:val="0"/>
        <w:jc w:val="both"/>
        <w:rPr>
          <w:rFonts w:ascii="Verdana" w:hAnsi="Verdana" w:cs="Arial"/>
          <w:sz w:val="20"/>
          <w:szCs w:val="20"/>
        </w:rPr>
      </w:pPr>
    </w:p>
    <w:p w14:paraId="431B89A4" w14:textId="127C387D" w:rsidR="00FE2B91" w:rsidRDefault="00FE2B91" w:rsidP="0093098A">
      <w:pPr>
        <w:autoSpaceDE w:val="0"/>
        <w:autoSpaceDN w:val="0"/>
        <w:adjustRightInd w:val="0"/>
        <w:jc w:val="both"/>
        <w:rPr>
          <w:rFonts w:ascii="Verdana" w:hAnsi="Verdana" w:cs="Arial"/>
          <w:sz w:val="20"/>
          <w:szCs w:val="20"/>
        </w:rPr>
      </w:pPr>
    </w:p>
    <w:p w14:paraId="428FDA11" w14:textId="04A0A5AA" w:rsidR="00FE2B91" w:rsidRDefault="00FE2B91" w:rsidP="0093098A">
      <w:pPr>
        <w:autoSpaceDE w:val="0"/>
        <w:autoSpaceDN w:val="0"/>
        <w:adjustRightInd w:val="0"/>
        <w:jc w:val="both"/>
        <w:rPr>
          <w:rFonts w:ascii="Verdana" w:hAnsi="Verdana" w:cs="Arial"/>
          <w:sz w:val="20"/>
          <w:szCs w:val="20"/>
        </w:rPr>
      </w:pPr>
    </w:p>
    <w:p w14:paraId="3130B151" w14:textId="798BBA2A" w:rsidR="00FE2B91" w:rsidRDefault="00FE2B91" w:rsidP="0093098A">
      <w:pPr>
        <w:autoSpaceDE w:val="0"/>
        <w:autoSpaceDN w:val="0"/>
        <w:adjustRightInd w:val="0"/>
        <w:jc w:val="both"/>
        <w:rPr>
          <w:rFonts w:ascii="Verdana" w:hAnsi="Verdana" w:cs="Arial"/>
          <w:sz w:val="20"/>
          <w:szCs w:val="20"/>
        </w:rPr>
      </w:pPr>
    </w:p>
    <w:p w14:paraId="0071E3FC" w14:textId="2816C29D" w:rsidR="00FE2B91" w:rsidRDefault="00FE2B91" w:rsidP="0093098A">
      <w:pPr>
        <w:autoSpaceDE w:val="0"/>
        <w:autoSpaceDN w:val="0"/>
        <w:adjustRightInd w:val="0"/>
        <w:jc w:val="both"/>
        <w:rPr>
          <w:rFonts w:ascii="Verdana" w:hAnsi="Verdana" w:cs="Arial"/>
          <w:sz w:val="20"/>
          <w:szCs w:val="20"/>
        </w:rPr>
      </w:pPr>
    </w:p>
    <w:p w14:paraId="0C34C2E7" w14:textId="25704118" w:rsidR="00FE2B91" w:rsidRDefault="00FE2B91" w:rsidP="0093098A">
      <w:pPr>
        <w:autoSpaceDE w:val="0"/>
        <w:autoSpaceDN w:val="0"/>
        <w:adjustRightInd w:val="0"/>
        <w:jc w:val="both"/>
        <w:rPr>
          <w:rFonts w:ascii="Verdana" w:hAnsi="Verdana" w:cs="Arial"/>
          <w:sz w:val="20"/>
          <w:szCs w:val="20"/>
        </w:rPr>
      </w:pPr>
    </w:p>
    <w:p w14:paraId="5E7DE97E" w14:textId="26391A64" w:rsidR="00FE2B91" w:rsidRDefault="00FE2B91" w:rsidP="0093098A">
      <w:pPr>
        <w:autoSpaceDE w:val="0"/>
        <w:autoSpaceDN w:val="0"/>
        <w:adjustRightInd w:val="0"/>
        <w:jc w:val="both"/>
        <w:rPr>
          <w:rFonts w:ascii="Verdana" w:hAnsi="Verdana" w:cs="Arial"/>
          <w:sz w:val="20"/>
          <w:szCs w:val="20"/>
        </w:rPr>
      </w:pPr>
    </w:p>
    <w:p w14:paraId="6E0B8639" w14:textId="6AB651C9" w:rsidR="00360365" w:rsidRDefault="005F651D" w:rsidP="00FE2B91">
      <w:pPr>
        <w:autoSpaceDE w:val="0"/>
        <w:autoSpaceDN w:val="0"/>
        <w:adjustRightInd w:val="0"/>
        <w:jc w:val="center"/>
        <w:rPr>
          <w:rFonts w:ascii="Verdana" w:hAnsi="Verdana" w:cs="Arial"/>
          <w:b/>
          <w:sz w:val="48"/>
          <w:szCs w:val="48"/>
        </w:rPr>
      </w:pPr>
      <w:r>
        <w:rPr>
          <w:rFonts w:ascii="Verdana" w:hAnsi="Verdana" w:cs="Arial"/>
          <w:b/>
          <w:sz w:val="48"/>
          <w:szCs w:val="48"/>
        </w:rPr>
        <w:t>„</w:t>
      </w:r>
      <w:bookmarkStart w:id="0" w:name="_Hlk189575985"/>
      <w:r w:rsidR="004952E4" w:rsidRPr="004952E4">
        <w:rPr>
          <w:rFonts w:ascii="Verdana" w:hAnsi="Verdana" w:cs="Arial"/>
          <w:b/>
          <w:sz w:val="48"/>
          <w:szCs w:val="48"/>
        </w:rPr>
        <w:t xml:space="preserve">Zajištění kybernetické </w:t>
      </w:r>
      <w:r w:rsidR="00360365">
        <w:rPr>
          <w:rFonts w:ascii="Verdana" w:hAnsi="Verdana" w:cs="Arial"/>
          <w:b/>
          <w:sz w:val="48"/>
          <w:szCs w:val="48"/>
        </w:rPr>
        <w:t>b</w:t>
      </w:r>
      <w:r w:rsidR="004952E4" w:rsidRPr="004952E4">
        <w:rPr>
          <w:rFonts w:ascii="Verdana" w:hAnsi="Verdana" w:cs="Arial"/>
          <w:b/>
          <w:sz w:val="48"/>
          <w:szCs w:val="48"/>
        </w:rPr>
        <w:t xml:space="preserve">ezpečnosti </w:t>
      </w:r>
    </w:p>
    <w:p w14:paraId="77B62BFE" w14:textId="19A49000" w:rsidR="00FE2B91" w:rsidRPr="00FE2B91" w:rsidRDefault="004952E4" w:rsidP="00FE2B91">
      <w:pPr>
        <w:autoSpaceDE w:val="0"/>
        <w:autoSpaceDN w:val="0"/>
        <w:adjustRightInd w:val="0"/>
        <w:jc w:val="center"/>
        <w:rPr>
          <w:rFonts w:ascii="Verdana" w:hAnsi="Verdana" w:cs="Arial"/>
          <w:sz w:val="48"/>
          <w:szCs w:val="48"/>
        </w:rPr>
      </w:pPr>
      <w:r w:rsidRPr="004952E4">
        <w:rPr>
          <w:rFonts w:ascii="Verdana" w:hAnsi="Verdana" w:cs="Arial"/>
          <w:b/>
          <w:sz w:val="48"/>
          <w:szCs w:val="48"/>
        </w:rPr>
        <w:t>v</w:t>
      </w:r>
      <w:r w:rsidR="00E14E2B">
        <w:rPr>
          <w:rFonts w:ascii="Verdana" w:hAnsi="Verdana" w:cs="Arial"/>
          <w:b/>
          <w:sz w:val="48"/>
          <w:szCs w:val="48"/>
        </w:rPr>
        <w:t> Nemocnici s poliklinikou Česká Lípa</w:t>
      </w:r>
      <w:r w:rsidRPr="004952E4">
        <w:rPr>
          <w:rFonts w:ascii="Verdana" w:hAnsi="Verdana" w:cs="Arial"/>
          <w:b/>
          <w:sz w:val="48"/>
          <w:szCs w:val="48"/>
        </w:rPr>
        <w:t xml:space="preserve">, </w:t>
      </w:r>
      <w:r w:rsidR="00E14E2B">
        <w:rPr>
          <w:rFonts w:ascii="Verdana" w:hAnsi="Verdana" w:cs="Arial"/>
          <w:b/>
          <w:sz w:val="48"/>
          <w:szCs w:val="48"/>
        </w:rPr>
        <w:t>a</w:t>
      </w:r>
      <w:r w:rsidRPr="004952E4">
        <w:rPr>
          <w:rFonts w:ascii="Verdana" w:hAnsi="Verdana" w:cs="Arial"/>
          <w:b/>
          <w:sz w:val="48"/>
          <w:szCs w:val="48"/>
        </w:rPr>
        <w:t>.</w:t>
      </w:r>
      <w:r w:rsidR="00E14E2B">
        <w:rPr>
          <w:rFonts w:ascii="Verdana" w:hAnsi="Verdana" w:cs="Arial"/>
          <w:b/>
          <w:sz w:val="48"/>
          <w:szCs w:val="48"/>
        </w:rPr>
        <w:t>s</w:t>
      </w:r>
      <w:r w:rsidRPr="004952E4">
        <w:rPr>
          <w:rFonts w:ascii="Verdana" w:hAnsi="Verdana" w:cs="Arial"/>
          <w:b/>
          <w:sz w:val="48"/>
          <w:szCs w:val="48"/>
        </w:rPr>
        <w:t>.</w:t>
      </w:r>
      <w:bookmarkEnd w:id="0"/>
      <w:r w:rsidR="005F651D">
        <w:rPr>
          <w:rFonts w:ascii="Verdana" w:hAnsi="Verdana" w:cs="Arial"/>
          <w:b/>
          <w:sz w:val="48"/>
          <w:szCs w:val="48"/>
        </w:rPr>
        <w:t>“</w:t>
      </w:r>
    </w:p>
    <w:p w14:paraId="765F07D7" w14:textId="3FED3B61" w:rsidR="00FE2B91" w:rsidRDefault="00FE2B91" w:rsidP="0093098A">
      <w:pPr>
        <w:autoSpaceDE w:val="0"/>
        <w:autoSpaceDN w:val="0"/>
        <w:adjustRightInd w:val="0"/>
        <w:jc w:val="both"/>
        <w:rPr>
          <w:rFonts w:ascii="Verdana" w:hAnsi="Verdana" w:cs="Arial"/>
          <w:sz w:val="20"/>
          <w:szCs w:val="20"/>
        </w:rPr>
      </w:pPr>
    </w:p>
    <w:p w14:paraId="0B0BDD2C" w14:textId="48225400" w:rsidR="00FE2B91" w:rsidRDefault="00FE2B91" w:rsidP="0093098A">
      <w:pPr>
        <w:autoSpaceDE w:val="0"/>
        <w:autoSpaceDN w:val="0"/>
        <w:adjustRightInd w:val="0"/>
        <w:jc w:val="both"/>
        <w:rPr>
          <w:rFonts w:ascii="Verdana" w:hAnsi="Verdana" w:cs="Arial"/>
          <w:sz w:val="20"/>
          <w:szCs w:val="20"/>
        </w:rPr>
      </w:pPr>
    </w:p>
    <w:p w14:paraId="67FD5FA3" w14:textId="0ACC8DBF" w:rsidR="00FE2B91" w:rsidRDefault="00FE2B91" w:rsidP="0093098A">
      <w:pPr>
        <w:autoSpaceDE w:val="0"/>
        <w:autoSpaceDN w:val="0"/>
        <w:adjustRightInd w:val="0"/>
        <w:jc w:val="both"/>
        <w:rPr>
          <w:rFonts w:ascii="Verdana" w:hAnsi="Verdana" w:cs="Arial"/>
          <w:sz w:val="20"/>
          <w:szCs w:val="20"/>
        </w:rPr>
      </w:pPr>
    </w:p>
    <w:p w14:paraId="64667CF3" w14:textId="66B41B49" w:rsidR="00FE2B91" w:rsidRDefault="00FE2B91" w:rsidP="0093098A">
      <w:pPr>
        <w:autoSpaceDE w:val="0"/>
        <w:autoSpaceDN w:val="0"/>
        <w:adjustRightInd w:val="0"/>
        <w:jc w:val="both"/>
        <w:rPr>
          <w:rFonts w:ascii="Verdana" w:hAnsi="Verdana" w:cs="Arial"/>
          <w:sz w:val="20"/>
          <w:szCs w:val="20"/>
        </w:rPr>
      </w:pPr>
    </w:p>
    <w:p w14:paraId="2687B90E" w14:textId="37E0D2EA" w:rsidR="00FE2B91" w:rsidRDefault="00FE2B91" w:rsidP="0093098A">
      <w:pPr>
        <w:autoSpaceDE w:val="0"/>
        <w:autoSpaceDN w:val="0"/>
        <w:adjustRightInd w:val="0"/>
        <w:jc w:val="both"/>
        <w:rPr>
          <w:rFonts w:ascii="Verdana" w:hAnsi="Verdana" w:cs="Arial"/>
          <w:sz w:val="20"/>
          <w:szCs w:val="20"/>
        </w:rPr>
      </w:pPr>
    </w:p>
    <w:p w14:paraId="470823B0" w14:textId="77777777" w:rsidR="00123FEB" w:rsidRDefault="00123FEB" w:rsidP="0093098A">
      <w:pPr>
        <w:autoSpaceDE w:val="0"/>
        <w:autoSpaceDN w:val="0"/>
        <w:adjustRightInd w:val="0"/>
        <w:jc w:val="both"/>
        <w:rPr>
          <w:rFonts w:ascii="Verdana" w:hAnsi="Verdana" w:cs="Arial"/>
          <w:sz w:val="20"/>
          <w:szCs w:val="20"/>
        </w:rPr>
      </w:pPr>
    </w:p>
    <w:p w14:paraId="137E0755" w14:textId="08D06349" w:rsidR="00FE2B91" w:rsidRDefault="00FE2B91" w:rsidP="0093098A">
      <w:pPr>
        <w:autoSpaceDE w:val="0"/>
        <w:autoSpaceDN w:val="0"/>
        <w:adjustRightInd w:val="0"/>
        <w:jc w:val="both"/>
        <w:rPr>
          <w:rFonts w:ascii="Verdana" w:hAnsi="Verdana" w:cs="Arial"/>
          <w:sz w:val="20"/>
          <w:szCs w:val="20"/>
        </w:rPr>
      </w:pPr>
    </w:p>
    <w:p w14:paraId="3D7DAFC0" w14:textId="707842BF" w:rsidR="00FE2B91" w:rsidRDefault="00FE2B91" w:rsidP="0093098A">
      <w:pPr>
        <w:autoSpaceDE w:val="0"/>
        <w:autoSpaceDN w:val="0"/>
        <w:adjustRightInd w:val="0"/>
        <w:jc w:val="both"/>
        <w:rPr>
          <w:rFonts w:ascii="Verdana" w:hAnsi="Verdana" w:cs="Arial"/>
          <w:sz w:val="20"/>
          <w:szCs w:val="20"/>
        </w:rPr>
      </w:pPr>
    </w:p>
    <w:p w14:paraId="50A57B18" w14:textId="7D9879F2" w:rsidR="00FE2B91" w:rsidRDefault="00FE2B91" w:rsidP="0093098A">
      <w:pPr>
        <w:autoSpaceDE w:val="0"/>
        <w:autoSpaceDN w:val="0"/>
        <w:adjustRightInd w:val="0"/>
        <w:jc w:val="both"/>
        <w:rPr>
          <w:rFonts w:ascii="Verdana" w:hAnsi="Verdana" w:cs="Arial"/>
          <w:sz w:val="20"/>
          <w:szCs w:val="20"/>
        </w:rPr>
      </w:pPr>
    </w:p>
    <w:p w14:paraId="1246283E" w14:textId="77777777" w:rsidR="00E34049" w:rsidRDefault="00E34049" w:rsidP="0093098A">
      <w:pPr>
        <w:autoSpaceDE w:val="0"/>
        <w:autoSpaceDN w:val="0"/>
        <w:adjustRightInd w:val="0"/>
        <w:jc w:val="both"/>
        <w:rPr>
          <w:rFonts w:ascii="Verdana" w:hAnsi="Verdana" w:cs="Arial"/>
          <w:sz w:val="20"/>
          <w:szCs w:val="20"/>
        </w:rPr>
      </w:pPr>
    </w:p>
    <w:p w14:paraId="5D8B318C" w14:textId="27D43F12" w:rsidR="00FE2B91" w:rsidRDefault="00FE2B91" w:rsidP="0093098A">
      <w:pPr>
        <w:autoSpaceDE w:val="0"/>
        <w:autoSpaceDN w:val="0"/>
        <w:adjustRightInd w:val="0"/>
        <w:jc w:val="both"/>
        <w:rPr>
          <w:rFonts w:ascii="Verdana" w:hAnsi="Verdana" w:cs="Arial"/>
          <w:sz w:val="20"/>
          <w:szCs w:val="20"/>
        </w:rPr>
      </w:pPr>
    </w:p>
    <w:p w14:paraId="14846F75" w14:textId="7D108839" w:rsidR="00382677" w:rsidRDefault="00382677" w:rsidP="0093098A">
      <w:pPr>
        <w:autoSpaceDE w:val="0"/>
        <w:autoSpaceDN w:val="0"/>
        <w:adjustRightInd w:val="0"/>
        <w:jc w:val="both"/>
        <w:rPr>
          <w:rFonts w:ascii="Verdana" w:hAnsi="Verdana" w:cs="Arial"/>
          <w:sz w:val="20"/>
          <w:szCs w:val="20"/>
        </w:rPr>
      </w:pPr>
    </w:p>
    <w:p w14:paraId="7E46E93D" w14:textId="4475661B" w:rsidR="00382677" w:rsidRDefault="00382677" w:rsidP="0093098A">
      <w:pPr>
        <w:autoSpaceDE w:val="0"/>
        <w:autoSpaceDN w:val="0"/>
        <w:adjustRightInd w:val="0"/>
        <w:jc w:val="both"/>
        <w:rPr>
          <w:rFonts w:ascii="Verdana" w:hAnsi="Verdana" w:cs="Arial"/>
          <w:sz w:val="20"/>
          <w:szCs w:val="20"/>
        </w:rPr>
      </w:pPr>
    </w:p>
    <w:p w14:paraId="66DAEAF4" w14:textId="26F20682" w:rsidR="00382677" w:rsidRDefault="00382677" w:rsidP="0093098A">
      <w:pPr>
        <w:autoSpaceDE w:val="0"/>
        <w:autoSpaceDN w:val="0"/>
        <w:adjustRightInd w:val="0"/>
        <w:jc w:val="both"/>
        <w:rPr>
          <w:rFonts w:ascii="Verdana" w:hAnsi="Verdana" w:cs="Arial"/>
          <w:sz w:val="20"/>
          <w:szCs w:val="20"/>
        </w:rPr>
      </w:pPr>
    </w:p>
    <w:p w14:paraId="2DF07D99" w14:textId="77777777" w:rsidR="00382677" w:rsidRDefault="00382677" w:rsidP="0093098A">
      <w:pPr>
        <w:autoSpaceDE w:val="0"/>
        <w:autoSpaceDN w:val="0"/>
        <w:adjustRightInd w:val="0"/>
        <w:jc w:val="both"/>
        <w:rPr>
          <w:rFonts w:ascii="Verdana" w:hAnsi="Verdana" w:cs="Arial"/>
          <w:sz w:val="20"/>
          <w:szCs w:val="20"/>
        </w:rPr>
      </w:pPr>
    </w:p>
    <w:p w14:paraId="0C90AE23" w14:textId="67647148" w:rsidR="00FE2B91" w:rsidRDefault="00FE2B91" w:rsidP="0093098A">
      <w:pPr>
        <w:autoSpaceDE w:val="0"/>
        <w:autoSpaceDN w:val="0"/>
        <w:adjustRightInd w:val="0"/>
        <w:jc w:val="both"/>
        <w:rPr>
          <w:rFonts w:ascii="Verdana" w:hAnsi="Verdana" w:cs="Arial"/>
          <w:sz w:val="20"/>
          <w:szCs w:val="20"/>
        </w:rPr>
      </w:pPr>
    </w:p>
    <w:p w14:paraId="44EC9383" w14:textId="5627B32D" w:rsidR="005865D9" w:rsidRPr="00C14D92" w:rsidRDefault="00FE2B91" w:rsidP="00D25AB5">
      <w:pPr>
        <w:pStyle w:val="Nadpis1"/>
        <w:rPr>
          <w:rFonts w:ascii="Verdana" w:hAnsi="Verdana"/>
          <w:sz w:val="20"/>
          <w:szCs w:val="20"/>
        </w:rPr>
      </w:pPr>
      <w:bookmarkStart w:id="1" w:name="_Hlk508703090"/>
      <w:r>
        <w:rPr>
          <w:rFonts w:ascii="Verdana" w:hAnsi="Verdana"/>
          <w:sz w:val="20"/>
          <w:szCs w:val="20"/>
        </w:rPr>
        <w:t>Z</w:t>
      </w:r>
      <w:r w:rsidR="005865D9" w:rsidRPr="00C14D92">
        <w:rPr>
          <w:rFonts w:ascii="Verdana" w:hAnsi="Verdana"/>
          <w:sz w:val="20"/>
          <w:szCs w:val="20"/>
        </w:rPr>
        <w:t>adavatel</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174"/>
      </w:tblGrid>
      <w:tr w:rsidR="00843D4A" w:rsidRPr="00C14D92" w14:paraId="5A0D47B7" w14:textId="77777777" w:rsidTr="001154F5">
        <w:trPr>
          <w:trHeight w:hRule="exact" w:val="621"/>
        </w:trPr>
        <w:tc>
          <w:tcPr>
            <w:tcW w:w="3119" w:type="dxa"/>
            <w:vAlign w:val="center"/>
          </w:tcPr>
          <w:bookmarkEnd w:id="1"/>
          <w:p w14:paraId="42E3ED12" w14:textId="77777777"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Název:</w:t>
            </w:r>
          </w:p>
        </w:tc>
        <w:tc>
          <w:tcPr>
            <w:tcW w:w="6174" w:type="dxa"/>
            <w:vAlign w:val="center"/>
          </w:tcPr>
          <w:p w14:paraId="3D0A9545" w14:textId="39897EB7" w:rsidR="005865D9" w:rsidRPr="00B252C1" w:rsidRDefault="00ED6596" w:rsidP="005405E4">
            <w:pPr>
              <w:pStyle w:val="FormtovanvHTML"/>
              <w:rPr>
                <w:rFonts w:ascii="Verdana" w:hAnsi="Verdana"/>
                <w:b/>
              </w:rPr>
            </w:pPr>
            <w:r w:rsidRPr="00ED6596">
              <w:rPr>
                <w:rFonts w:ascii="Verdana" w:hAnsi="Verdana"/>
                <w:b/>
              </w:rPr>
              <w:t>Nemocnice s poliklinikou Česká Lípa, a.s.</w:t>
            </w:r>
          </w:p>
        </w:tc>
      </w:tr>
      <w:tr w:rsidR="00843D4A" w:rsidRPr="00C14D92" w14:paraId="221A798F" w14:textId="77777777" w:rsidTr="0093098A">
        <w:trPr>
          <w:trHeight w:hRule="exact" w:val="397"/>
        </w:trPr>
        <w:tc>
          <w:tcPr>
            <w:tcW w:w="3119" w:type="dxa"/>
            <w:vAlign w:val="center"/>
          </w:tcPr>
          <w:p w14:paraId="4A85148B" w14:textId="77777777"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Sídlo:</w:t>
            </w:r>
          </w:p>
        </w:tc>
        <w:tc>
          <w:tcPr>
            <w:tcW w:w="6174" w:type="dxa"/>
            <w:vAlign w:val="center"/>
          </w:tcPr>
          <w:p w14:paraId="6E71E2E6" w14:textId="5321E484" w:rsidR="005865D9" w:rsidRPr="00C14D92" w:rsidRDefault="00F15CD8" w:rsidP="003E0D43">
            <w:pPr>
              <w:spacing w:line="269" w:lineRule="auto"/>
              <w:rPr>
                <w:rFonts w:ascii="Verdana" w:hAnsi="Verdana" w:cs="Arial"/>
                <w:sz w:val="20"/>
                <w:szCs w:val="20"/>
              </w:rPr>
            </w:pPr>
            <w:r w:rsidRPr="00F15CD8">
              <w:rPr>
                <w:rFonts w:ascii="Verdana" w:hAnsi="Verdana"/>
                <w:sz w:val="20"/>
                <w:szCs w:val="20"/>
              </w:rPr>
              <w:t>Purkyňova 1849, 470 01 Česká Lípa</w:t>
            </w:r>
          </w:p>
        </w:tc>
      </w:tr>
      <w:tr w:rsidR="00843D4A" w:rsidRPr="00C14D92" w14:paraId="542E730B" w14:textId="77777777" w:rsidTr="0093098A">
        <w:trPr>
          <w:trHeight w:hRule="exact" w:val="397"/>
        </w:trPr>
        <w:tc>
          <w:tcPr>
            <w:tcW w:w="3119" w:type="dxa"/>
            <w:vAlign w:val="center"/>
          </w:tcPr>
          <w:p w14:paraId="6CB61AEB" w14:textId="2FA3ED42"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IČ</w:t>
            </w:r>
            <w:r w:rsidR="00B21035">
              <w:rPr>
                <w:rFonts w:ascii="Verdana" w:hAnsi="Verdana" w:cs="Arial"/>
                <w:sz w:val="20"/>
                <w:szCs w:val="20"/>
              </w:rPr>
              <w:t>O</w:t>
            </w:r>
            <w:r w:rsidRPr="00C14D92">
              <w:rPr>
                <w:rFonts w:ascii="Verdana" w:hAnsi="Verdana" w:cs="Arial"/>
                <w:sz w:val="20"/>
                <w:szCs w:val="20"/>
              </w:rPr>
              <w:t>:</w:t>
            </w:r>
          </w:p>
        </w:tc>
        <w:tc>
          <w:tcPr>
            <w:tcW w:w="6174" w:type="dxa"/>
            <w:vAlign w:val="center"/>
          </w:tcPr>
          <w:p w14:paraId="21339D83" w14:textId="382F6823" w:rsidR="005865D9" w:rsidRPr="00C14D92" w:rsidRDefault="00F15CD8" w:rsidP="003E0D43">
            <w:pPr>
              <w:spacing w:line="269" w:lineRule="auto"/>
              <w:rPr>
                <w:rFonts w:ascii="Verdana" w:hAnsi="Verdana" w:cs="Arial"/>
                <w:sz w:val="20"/>
                <w:szCs w:val="20"/>
              </w:rPr>
            </w:pPr>
            <w:r w:rsidRPr="00F15CD8">
              <w:rPr>
                <w:rFonts w:ascii="Verdana" w:hAnsi="Verdana"/>
                <w:sz w:val="20"/>
                <w:szCs w:val="20"/>
              </w:rPr>
              <w:t>27283518</w:t>
            </w:r>
          </w:p>
        </w:tc>
      </w:tr>
      <w:tr w:rsidR="00843D4A" w:rsidRPr="00C14D92" w14:paraId="240D12B5" w14:textId="77777777" w:rsidTr="009A5B77">
        <w:trPr>
          <w:trHeight w:hRule="exact" w:val="868"/>
        </w:trPr>
        <w:tc>
          <w:tcPr>
            <w:tcW w:w="3119" w:type="dxa"/>
            <w:vAlign w:val="center"/>
          </w:tcPr>
          <w:p w14:paraId="15005FA4" w14:textId="77777777"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Osoba oprávněná jednat jménem či za zadavatele:</w:t>
            </w:r>
          </w:p>
        </w:tc>
        <w:tc>
          <w:tcPr>
            <w:tcW w:w="6174" w:type="dxa"/>
            <w:vAlign w:val="center"/>
          </w:tcPr>
          <w:p w14:paraId="07A3784D" w14:textId="77777777" w:rsidR="009A5B77" w:rsidRDefault="00461014" w:rsidP="003712AA">
            <w:pPr>
              <w:rPr>
                <w:rFonts w:ascii="Verdana" w:hAnsi="Verdana"/>
                <w:sz w:val="20"/>
                <w:szCs w:val="20"/>
              </w:rPr>
            </w:pPr>
            <w:r>
              <w:rPr>
                <w:rFonts w:ascii="Verdana" w:hAnsi="Verdana"/>
                <w:sz w:val="20"/>
                <w:szCs w:val="20"/>
              </w:rPr>
              <w:t>Ing. Pavel Marek – předseda představenstva</w:t>
            </w:r>
          </w:p>
          <w:p w14:paraId="4A61C69B" w14:textId="1A3DD27D" w:rsidR="00461014" w:rsidRPr="003712AA" w:rsidRDefault="00461014" w:rsidP="003712AA">
            <w:pPr>
              <w:rPr>
                <w:rFonts w:ascii="Verdana" w:hAnsi="Verdana"/>
                <w:sz w:val="20"/>
                <w:szCs w:val="20"/>
              </w:rPr>
            </w:pPr>
            <w:r>
              <w:rPr>
                <w:rFonts w:ascii="Verdana" w:hAnsi="Verdana"/>
                <w:sz w:val="20"/>
                <w:szCs w:val="20"/>
              </w:rPr>
              <w:t>Jan Mencl</w:t>
            </w:r>
            <w:r w:rsidR="0010151E">
              <w:rPr>
                <w:rFonts w:ascii="Verdana" w:hAnsi="Verdana"/>
                <w:sz w:val="20"/>
                <w:szCs w:val="20"/>
              </w:rPr>
              <w:t>, dis.</w:t>
            </w:r>
            <w:r>
              <w:rPr>
                <w:rFonts w:ascii="Verdana" w:hAnsi="Verdana"/>
                <w:sz w:val="20"/>
                <w:szCs w:val="20"/>
              </w:rPr>
              <w:t xml:space="preserve"> – místopředseda představenstva</w:t>
            </w:r>
          </w:p>
        </w:tc>
      </w:tr>
      <w:tr w:rsidR="00843D4A" w:rsidRPr="00C14D92" w14:paraId="1A4F3328" w14:textId="77777777" w:rsidTr="00926C37">
        <w:trPr>
          <w:trHeight w:hRule="exact" w:val="530"/>
        </w:trPr>
        <w:tc>
          <w:tcPr>
            <w:tcW w:w="3119" w:type="dxa"/>
            <w:vAlign w:val="center"/>
          </w:tcPr>
          <w:p w14:paraId="249380E6" w14:textId="77777777" w:rsidR="005E4317" w:rsidRPr="00C14D92" w:rsidRDefault="005E4317" w:rsidP="003E0D43">
            <w:pPr>
              <w:spacing w:line="269" w:lineRule="auto"/>
              <w:rPr>
                <w:rFonts w:ascii="Verdana" w:hAnsi="Verdana" w:cs="Arial"/>
                <w:sz w:val="20"/>
                <w:szCs w:val="20"/>
              </w:rPr>
            </w:pPr>
            <w:r w:rsidRPr="00C14D92">
              <w:rPr>
                <w:rFonts w:ascii="Verdana" w:hAnsi="Verdana" w:cs="Arial"/>
                <w:sz w:val="20"/>
                <w:szCs w:val="20"/>
              </w:rPr>
              <w:t>Identifikátor datové schránky:</w:t>
            </w:r>
          </w:p>
        </w:tc>
        <w:tc>
          <w:tcPr>
            <w:tcW w:w="6174" w:type="dxa"/>
            <w:vAlign w:val="center"/>
          </w:tcPr>
          <w:p w14:paraId="49C4B48C" w14:textId="42C18731" w:rsidR="005E4317" w:rsidRPr="00C14D92" w:rsidRDefault="007165EE" w:rsidP="003E0D43">
            <w:pPr>
              <w:spacing w:line="269" w:lineRule="auto"/>
              <w:rPr>
                <w:rFonts w:ascii="Verdana" w:eastAsiaTheme="majorEastAsia" w:hAnsi="Verdana" w:cs="Arial"/>
                <w:sz w:val="20"/>
                <w:szCs w:val="20"/>
              </w:rPr>
            </w:pPr>
            <w:r w:rsidRPr="007165EE">
              <w:rPr>
                <w:rFonts w:ascii="Verdana" w:eastAsiaTheme="majorEastAsia" w:hAnsi="Verdana" w:cs="Arial"/>
                <w:sz w:val="20"/>
                <w:szCs w:val="20"/>
              </w:rPr>
              <w:t>ydifc8v</w:t>
            </w:r>
          </w:p>
        </w:tc>
      </w:tr>
    </w:tbl>
    <w:p w14:paraId="20865F9F" w14:textId="77777777" w:rsidR="003E0D43" w:rsidRPr="00C14D92" w:rsidRDefault="003E0D43" w:rsidP="003E0D43">
      <w:pPr>
        <w:pStyle w:val="Nadpis1"/>
        <w:numPr>
          <w:ilvl w:val="0"/>
          <w:numId w:val="0"/>
        </w:numPr>
        <w:spacing w:before="0" w:after="0" w:line="269" w:lineRule="auto"/>
        <w:ind w:left="357"/>
        <w:rPr>
          <w:rFonts w:ascii="Verdana" w:hAnsi="Verdana"/>
          <w:sz w:val="20"/>
          <w:szCs w:val="20"/>
        </w:rPr>
      </w:pPr>
    </w:p>
    <w:p w14:paraId="6B6A4644" w14:textId="641BFB59" w:rsidR="005865D9" w:rsidRPr="00C14D92" w:rsidRDefault="005865D9" w:rsidP="003E0D43">
      <w:pPr>
        <w:pStyle w:val="Nadpis1"/>
        <w:spacing w:before="0" w:after="0" w:line="269" w:lineRule="auto"/>
        <w:rPr>
          <w:rFonts w:ascii="Verdana" w:hAnsi="Verdana"/>
          <w:sz w:val="20"/>
          <w:szCs w:val="20"/>
        </w:rPr>
      </w:pPr>
      <w:bookmarkStart w:id="2" w:name="_Hlk508703083"/>
      <w:r w:rsidRPr="00C14D92">
        <w:rPr>
          <w:rFonts w:ascii="Verdana" w:hAnsi="Verdana"/>
          <w:sz w:val="20"/>
          <w:szCs w:val="20"/>
        </w:rPr>
        <w:t>Veřejná zakázka</w:t>
      </w:r>
    </w:p>
    <w:tbl>
      <w:tblPr>
        <w:tblW w:w="940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0"/>
        <w:gridCol w:w="6464"/>
      </w:tblGrid>
      <w:tr w:rsidR="00843D4A" w:rsidRPr="00C14D92" w14:paraId="48363C66" w14:textId="77777777" w:rsidTr="00114085">
        <w:trPr>
          <w:trHeight w:hRule="exact" w:val="840"/>
        </w:trPr>
        <w:tc>
          <w:tcPr>
            <w:tcW w:w="2940" w:type="dxa"/>
            <w:vAlign w:val="center"/>
          </w:tcPr>
          <w:bookmarkEnd w:id="2"/>
          <w:p w14:paraId="67169C81" w14:textId="1883A6FC" w:rsidR="005865D9" w:rsidRPr="00C14D92" w:rsidRDefault="00F63D1C" w:rsidP="003E0D43">
            <w:pPr>
              <w:spacing w:line="269" w:lineRule="auto"/>
              <w:rPr>
                <w:rFonts w:ascii="Verdana" w:hAnsi="Verdana" w:cs="Arial"/>
                <w:sz w:val="20"/>
                <w:szCs w:val="20"/>
              </w:rPr>
            </w:pPr>
            <w:r w:rsidRPr="00C14D92">
              <w:rPr>
                <w:rFonts w:ascii="Verdana" w:hAnsi="Verdana" w:cs="Arial"/>
                <w:sz w:val="20"/>
                <w:szCs w:val="20"/>
              </w:rPr>
              <w:t>Název veřejné zakázky</w:t>
            </w:r>
            <w:r w:rsidR="005865D9" w:rsidRPr="00C14D92">
              <w:rPr>
                <w:rFonts w:ascii="Verdana" w:hAnsi="Verdana" w:cs="Arial"/>
                <w:sz w:val="20"/>
                <w:szCs w:val="20"/>
              </w:rPr>
              <w:t>:</w:t>
            </w:r>
          </w:p>
        </w:tc>
        <w:tc>
          <w:tcPr>
            <w:tcW w:w="6464" w:type="dxa"/>
            <w:vAlign w:val="center"/>
          </w:tcPr>
          <w:p w14:paraId="697F002A" w14:textId="12E4C991" w:rsidR="005865D9" w:rsidRPr="00C14D92" w:rsidRDefault="005405E4" w:rsidP="007165EE">
            <w:pPr>
              <w:spacing w:line="269" w:lineRule="auto"/>
              <w:jc w:val="both"/>
              <w:rPr>
                <w:rFonts w:ascii="Verdana" w:hAnsi="Verdana" w:cs="Arial"/>
                <w:b/>
                <w:sz w:val="20"/>
                <w:szCs w:val="20"/>
              </w:rPr>
            </w:pPr>
            <w:bookmarkStart w:id="3" w:name="_Hlk508703608"/>
            <w:r w:rsidRPr="00C14D92">
              <w:rPr>
                <w:rFonts w:ascii="Verdana" w:hAnsi="Verdana" w:cs="Arial"/>
                <w:b/>
                <w:sz w:val="20"/>
                <w:szCs w:val="20"/>
              </w:rPr>
              <w:t>„</w:t>
            </w:r>
            <w:r w:rsidR="007165EE" w:rsidRPr="007165EE">
              <w:rPr>
                <w:rFonts w:ascii="Verdana" w:hAnsi="Verdana" w:cs="Arial"/>
                <w:b/>
                <w:sz w:val="20"/>
                <w:szCs w:val="20"/>
              </w:rPr>
              <w:t>Zajištění kybernetické bezpečnosti v Nemocnici s poliklinikou Česká Lípa, a.s</w:t>
            </w:r>
            <w:r w:rsidR="00900F81" w:rsidRPr="00900F81">
              <w:rPr>
                <w:rFonts w:ascii="Verdana" w:hAnsi="Verdana" w:cs="Arial"/>
                <w:b/>
                <w:sz w:val="20"/>
                <w:szCs w:val="20"/>
              </w:rPr>
              <w:t>.</w:t>
            </w:r>
            <w:r w:rsidRPr="00C14D92">
              <w:rPr>
                <w:rFonts w:ascii="Verdana" w:hAnsi="Verdana" w:cs="Arial"/>
                <w:b/>
                <w:sz w:val="20"/>
                <w:szCs w:val="20"/>
              </w:rPr>
              <w:t>“</w:t>
            </w:r>
            <w:bookmarkEnd w:id="3"/>
          </w:p>
        </w:tc>
      </w:tr>
      <w:tr w:rsidR="00843D4A" w:rsidRPr="00C14D92" w14:paraId="7EF3F10C" w14:textId="77777777" w:rsidTr="00114085">
        <w:trPr>
          <w:trHeight w:val="808"/>
        </w:trPr>
        <w:tc>
          <w:tcPr>
            <w:tcW w:w="2940" w:type="dxa"/>
            <w:vAlign w:val="center"/>
          </w:tcPr>
          <w:p w14:paraId="63B7F988" w14:textId="77777777"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Klasifikace předmětu veřejné zakázky (CPV):</w:t>
            </w:r>
          </w:p>
        </w:tc>
        <w:tc>
          <w:tcPr>
            <w:tcW w:w="6464" w:type="dxa"/>
            <w:vAlign w:val="center"/>
          </w:tcPr>
          <w:p w14:paraId="37C9FAE3" w14:textId="72597727" w:rsidR="00C43B26" w:rsidRDefault="00B46E75" w:rsidP="00C43B26">
            <w:pPr>
              <w:spacing w:line="269" w:lineRule="auto"/>
              <w:ind w:left="1426" w:hanging="1426"/>
              <w:rPr>
                <w:rFonts w:ascii="Verdana" w:hAnsi="Verdana" w:cs="Arial"/>
                <w:bCs/>
                <w:sz w:val="20"/>
                <w:szCs w:val="20"/>
              </w:rPr>
            </w:pPr>
            <w:r w:rsidRPr="00B46E75">
              <w:rPr>
                <w:rFonts w:ascii="Verdana" w:hAnsi="Verdana" w:cs="Arial"/>
                <w:bCs/>
                <w:sz w:val="20"/>
                <w:szCs w:val="20"/>
              </w:rPr>
              <w:t>48800000-6</w:t>
            </w:r>
            <w:r w:rsidR="00C43B26" w:rsidRPr="00C43B26">
              <w:rPr>
                <w:rFonts w:ascii="Verdana" w:hAnsi="Verdana" w:cs="Arial"/>
                <w:bCs/>
                <w:sz w:val="20"/>
                <w:szCs w:val="20"/>
              </w:rPr>
              <w:t xml:space="preserve">: </w:t>
            </w:r>
            <w:r w:rsidR="00340A3A" w:rsidRPr="00340A3A">
              <w:rPr>
                <w:rFonts w:ascii="Verdana" w:hAnsi="Verdana" w:cs="Arial"/>
                <w:bCs/>
                <w:sz w:val="20"/>
                <w:szCs w:val="20"/>
              </w:rPr>
              <w:t>Informační systémy a servery</w:t>
            </w:r>
          </w:p>
          <w:p w14:paraId="6E60D1E9" w14:textId="651EFB5C" w:rsidR="00B61EE9" w:rsidRPr="00C43B26" w:rsidRDefault="00B61EE9" w:rsidP="00C43B26">
            <w:pPr>
              <w:spacing w:line="269" w:lineRule="auto"/>
              <w:ind w:left="1426" w:hanging="1426"/>
              <w:rPr>
                <w:rFonts w:ascii="Verdana" w:hAnsi="Verdana" w:cs="Arial"/>
                <w:bCs/>
                <w:sz w:val="20"/>
                <w:szCs w:val="20"/>
              </w:rPr>
            </w:pPr>
            <w:r w:rsidRPr="00B61EE9">
              <w:rPr>
                <w:rFonts w:ascii="Verdana" w:hAnsi="Verdana" w:cs="Arial"/>
                <w:bCs/>
                <w:sz w:val="20"/>
                <w:szCs w:val="20"/>
              </w:rPr>
              <w:t>48000000-8</w:t>
            </w:r>
            <w:r>
              <w:rPr>
                <w:rFonts w:ascii="Verdana" w:hAnsi="Verdana" w:cs="Arial"/>
                <w:bCs/>
                <w:sz w:val="20"/>
                <w:szCs w:val="20"/>
              </w:rPr>
              <w:t xml:space="preserve">: </w:t>
            </w:r>
            <w:r w:rsidRPr="00B61EE9">
              <w:rPr>
                <w:rFonts w:ascii="Verdana" w:hAnsi="Verdana" w:cs="Arial"/>
                <w:bCs/>
                <w:sz w:val="20"/>
                <w:szCs w:val="20"/>
              </w:rPr>
              <w:t>Balíky programů a informační systémy</w:t>
            </w:r>
          </w:p>
          <w:p w14:paraId="727B4ADD" w14:textId="5C9F0788" w:rsidR="00DB0192" w:rsidRPr="00B252C1" w:rsidRDefault="006639D2" w:rsidP="00577B9E">
            <w:pPr>
              <w:spacing w:line="269" w:lineRule="auto"/>
              <w:ind w:left="1426" w:hanging="1426"/>
              <w:rPr>
                <w:rFonts w:ascii="Verdana" w:hAnsi="Verdana" w:cs="Arial"/>
                <w:bCs/>
                <w:sz w:val="20"/>
                <w:szCs w:val="20"/>
              </w:rPr>
            </w:pPr>
            <w:r w:rsidRPr="006639D2">
              <w:rPr>
                <w:rFonts w:ascii="Verdana" w:hAnsi="Verdana" w:cs="Arial"/>
                <w:bCs/>
                <w:sz w:val="20"/>
                <w:szCs w:val="20"/>
              </w:rPr>
              <w:t>72000000-5</w:t>
            </w:r>
            <w:r w:rsidR="00C43B26" w:rsidRPr="00C43B26">
              <w:rPr>
                <w:rFonts w:ascii="Verdana" w:hAnsi="Verdana" w:cs="Arial"/>
                <w:bCs/>
                <w:sz w:val="20"/>
                <w:szCs w:val="20"/>
              </w:rPr>
              <w:t xml:space="preserve">: </w:t>
            </w:r>
            <w:r w:rsidR="00C10679" w:rsidRPr="00C10679">
              <w:rPr>
                <w:rFonts w:ascii="Verdana" w:hAnsi="Verdana" w:cs="Arial"/>
                <w:bCs/>
                <w:sz w:val="20"/>
                <w:szCs w:val="20"/>
              </w:rPr>
              <w:t>Informační technologie: poradenství, vývoj programového vybavení, internet a podpora</w:t>
            </w:r>
            <w:r w:rsidR="00C43B26" w:rsidRPr="00C43B26">
              <w:rPr>
                <w:rFonts w:ascii="Verdana" w:hAnsi="Verdana" w:cs="Arial"/>
                <w:bCs/>
                <w:sz w:val="20"/>
                <w:szCs w:val="20"/>
              </w:rPr>
              <w:t xml:space="preserve"> </w:t>
            </w:r>
          </w:p>
        </w:tc>
      </w:tr>
      <w:tr w:rsidR="00843D4A" w:rsidRPr="00C14D92" w14:paraId="7B3AA61B" w14:textId="77777777" w:rsidTr="00114085">
        <w:trPr>
          <w:trHeight w:hRule="exact" w:val="704"/>
        </w:trPr>
        <w:tc>
          <w:tcPr>
            <w:tcW w:w="2940" w:type="dxa"/>
            <w:vAlign w:val="center"/>
          </w:tcPr>
          <w:p w14:paraId="6F7367CC" w14:textId="7F9ECC72" w:rsidR="005865D9" w:rsidRPr="00C14D92" w:rsidRDefault="005865D9" w:rsidP="003E0D43">
            <w:pPr>
              <w:spacing w:line="269" w:lineRule="auto"/>
              <w:rPr>
                <w:rFonts w:ascii="Verdana" w:hAnsi="Verdana" w:cs="Arial"/>
                <w:sz w:val="20"/>
                <w:szCs w:val="20"/>
              </w:rPr>
            </w:pPr>
            <w:bookmarkStart w:id="4" w:name="_Hlk100840417"/>
            <w:r w:rsidRPr="00C14D92">
              <w:rPr>
                <w:rFonts w:ascii="Verdana" w:hAnsi="Verdana" w:cs="Arial"/>
                <w:sz w:val="20"/>
                <w:szCs w:val="20"/>
              </w:rPr>
              <w:t>Profil zadavatele (URL zakázky):</w:t>
            </w:r>
          </w:p>
        </w:tc>
        <w:bookmarkStart w:id="5" w:name="_Hlk106793738"/>
        <w:tc>
          <w:tcPr>
            <w:tcW w:w="6464" w:type="dxa"/>
            <w:vAlign w:val="center"/>
          </w:tcPr>
          <w:p w14:paraId="3961E27D" w14:textId="6ADF15A3" w:rsidR="00960B0A" w:rsidRPr="0041738B" w:rsidRDefault="002032FF" w:rsidP="003E0D43">
            <w:pPr>
              <w:spacing w:line="269" w:lineRule="auto"/>
              <w:rPr>
                <w:rFonts w:ascii="Verdana" w:hAnsi="Verdana" w:cs="Arial"/>
                <w:sz w:val="20"/>
                <w:szCs w:val="20"/>
              </w:rPr>
            </w:pPr>
            <w:r>
              <w:rPr>
                <w:rFonts w:ascii="Verdana" w:hAnsi="Verdana"/>
                <w:sz w:val="20"/>
                <w:szCs w:val="20"/>
              </w:rPr>
              <w:fldChar w:fldCharType="begin"/>
            </w:r>
            <w:r>
              <w:rPr>
                <w:rFonts w:ascii="Verdana" w:hAnsi="Verdana"/>
                <w:sz w:val="20"/>
                <w:szCs w:val="20"/>
              </w:rPr>
              <w:instrText>HYPERLINK "</w:instrText>
            </w:r>
            <w:r w:rsidRPr="002032FF">
              <w:rPr>
                <w:rFonts w:ascii="Verdana" w:hAnsi="Verdana"/>
                <w:sz w:val="20"/>
                <w:szCs w:val="20"/>
              </w:rPr>
              <w:instrText>https://profily.proebiz.com/profile/27283518</w:instrText>
            </w:r>
            <w:r>
              <w:rPr>
                <w:rFonts w:ascii="Verdana" w:hAnsi="Verdana"/>
                <w:sz w:val="20"/>
                <w:szCs w:val="20"/>
              </w:rPr>
              <w:instrText>"</w:instrText>
            </w:r>
            <w:r>
              <w:rPr>
                <w:rFonts w:ascii="Verdana" w:hAnsi="Verdana"/>
                <w:sz w:val="20"/>
                <w:szCs w:val="20"/>
              </w:rPr>
            </w:r>
            <w:r>
              <w:rPr>
                <w:rFonts w:ascii="Verdana" w:hAnsi="Verdana"/>
                <w:sz w:val="20"/>
                <w:szCs w:val="20"/>
              </w:rPr>
              <w:fldChar w:fldCharType="separate"/>
            </w:r>
            <w:r w:rsidRPr="00935D60">
              <w:rPr>
                <w:rStyle w:val="Hypertextovodkaz"/>
                <w:rFonts w:ascii="Verdana" w:hAnsi="Verdana"/>
                <w:sz w:val="20"/>
                <w:szCs w:val="20"/>
              </w:rPr>
              <w:t>https://profily.proebiz.com/profile/27283518</w:t>
            </w:r>
            <w:r>
              <w:rPr>
                <w:rFonts w:ascii="Verdana" w:hAnsi="Verdana"/>
                <w:sz w:val="20"/>
                <w:szCs w:val="20"/>
              </w:rPr>
              <w:fldChar w:fldCharType="end"/>
            </w:r>
            <w:r w:rsidR="0051409A">
              <w:rPr>
                <w:rFonts w:ascii="Verdana" w:hAnsi="Verdana"/>
                <w:sz w:val="20"/>
                <w:szCs w:val="20"/>
              </w:rPr>
              <w:t xml:space="preserve"> </w:t>
            </w:r>
            <w:r w:rsidR="00C43B26">
              <w:rPr>
                <w:rFonts w:ascii="Verdana" w:hAnsi="Verdana"/>
                <w:sz w:val="20"/>
                <w:szCs w:val="20"/>
              </w:rPr>
              <w:t xml:space="preserve"> </w:t>
            </w:r>
            <w:r w:rsidR="00972A02">
              <w:rPr>
                <w:rFonts w:ascii="Verdana" w:hAnsi="Verdana"/>
                <w:sz w:val="20"/>
                <w:szCs w:val="20"/>
              </w:rPr>
              <w:t xml:space="preserve"> </w:t>
            </w:r>
            <w:r w:rsidR="0041738B" w:rsidRPr="0041738B">
              <w:rPr>
                <w:rFonts w:ascii="Verdana" w:hAnsi="Verdana"/>
                <w:sz w:val="20"/>
                <w:szCs w:val="20"/>
              </w:rPr>
              <w:t xml:space="preserve"> </w:t>
            </w:r>
            <w:bookmarkEnd w:id="5"/>
          </w:p>
        </w:tc>
      </w:tr>
      <w:bookmarkEnd w:id="4"/>
      <w:tr w:rsidR="00843D4A" w:rsidRPr="00C14D92" w14:paraId="769E6F1C" w14:textId="77777777" w:rsidTr="00114085">
        <w:trPr>
          <w:trHeight w:hRule="exact" w:val="397"/>
        </w:trPr>
        <w:tc>
          <w:tcPr>
            <w:tcW w:w="2940" w:type="dxa"/>
            <w:vAlign w:val="center"/>
          </w:tcPr>
          <w:p w14:paraId="14034BB4" w14:textId="77777777" w:rsidR="005865D9" w:rsidRPr="00655D8E" w:rsidRDefault="005865D9" w:rsidP="003E0D43">
            <w:pPr>
              <w:spacing w:line="269" w:lineRule="auto"/>
              <w:rPr>
                <w:rFonts w:ascii="Verdana" w:hAnsi="Verdana" w:cs="Arial"/>
                <w:sz w:val="20"/>
                <w:szCs w:val="20"/>
              </w:rPr>
            </w:pPr>
            <w:r w:rsidRPr="00655D8E">
              <w:rPr>
                <w:rFonts w:ascii="Verdana" w:hAnsi="Verdana" w:cs="Arial"/>
                <w:sz w:val="20"/>
                <w:szCs w:val="20"/>
              </w:rPr>
              <w:t>Druh veřejné zakázky:</w:t>
            </w:r>
          </w:p>
        </w:tc>
        <w:tc>
          <w:tcPr>
            <w:tcW w:w="6464" w:type="dxa"/>
            <w:vAlign w:val="center"/>
          </w:tcPr>
          <w:p w14:paraId="5D7BEF76" w14:textId="425CF08E" w:rsidR="005865D9" w:rsidRPr="001A1C1B" w:rsidRDefault="00187467" w:rsidP="009E62D7">
            <w:pPr>
              <w:spacing w:line="269" w:lineRule="auto"/>
              <w:rPr>
                <w:rFonts w:ascii="Verdana" w:hAnsi="Verdana" w:cs="Arial"/>
                <w:sz w:val="20"/>
                <w:szCs w:val="20"/>
              </w:rPr>
            </w:pPr>
            <w:r>
              <w:rPr>
                <w:rFonts w:ascii="Verdana" w:hAnsi="Verdana" w:cs="Arial"/>
                <w:sz w:val="20"/>
                <w:szCs w:val="20"/>
              </w:rPr>
              <w:t>Dodávky</w:t>
            </w:r>
          </w:p>
        </w:tc>
      </w:tr>
      <w:tr w:rsidR="00843D4A" w:rsidRPr="00C14D92" w14:paraId="47517286" w14:textId="77777777" w:rsidTr="00360365">
        <w:trPr>
          <w:trHeight w:hRule="exact" w:val="457"/>
        </w:trPr>
        <w:tc>
          <w:tcPr>
            <w:tcW w:w="2940" w:type="dxa"/>
            <w:vAlign w:val="center"/>
          </w:tcPr>
          <w:p w14:paraId="37197EEE" w14:textId="66F696FC" w:rsidR="005865D9" w:rsidRPr="00C14D92" w:rsidRDefault="0093098A" w:rsidP="003E0D43">
            <w:pPr>
              <w:spacing w:line="269" w:lineRule="auto"/>
              <w:rPr>
                <w:rFonts w:ascii="Verdana" w:hAnsi="Verdana" w:cs="Arial"/>
                <w:sz w:val="20"/>
                <w:szCs w:val="20"/>
              </w:rPr>
            </w:pPr>
            <w:r w:rsidRPr="00C14D92">
              <w:rPr>
                <w:rFonts w:ascii="Verdana" w:hAnsi="Verdana" w:cs="Arial"/>
                <w:sz w:val="20"/>
                <w:szCs w:val="20"/>
              </w:rPr>
              <w:t xml:space="preserve">Druh zadávacího </w:t>
            </w:r>
            <w:r w:rsidR="005865D9" w:rsidRPr="00C14D92">
              <w:rPr>
                <w:rFonts w:ascii="Verdana" w:hAnsi="Verdana" w:cs="Arial"/>
                <w:sz w:val="20"/>
                <w:szCs w:val="20"/>
              </w:rPr>
              <w:t>řízení:</w:t>
            </w:r>
          </w:p>
        </w:tc>
        <w:tc>
          <w:tcPr>
            <w:tcW w:w="6464" w:type="dxa"/>
            <w:vAlign w:val="center"/>
          </w:tcPr>
          <w:p w14:paraId="682750BE" w14:textId="53A11F20" w:rsidR="005865D9" w:rsidRPr="00C14D92" w:rsidRDefault="00996381" w:rsidP="003E0D43">
            <w:pPr>
              <w:spacing w:line="269" w:lineRule="auto"/>
              <w:rPr>
                <w:rFonts w:ascii="Verdana" w:hAnsi="Verdana" w:cs="Arial"/>
                <w:sz w:val="20"/>
                <w:szCs w:val="20"/>
              </w:rPr>
            </w:pPr>
            <w:r>
              <w:rPr>
                <w:rFonts w:ascii="Verdana" w:hAnsi="Verdana" w:cs="Arial"/>
                <w:sz w:val="20"/>
                <w:szCs w:val="20"/>
              </w:rPr>
              <w:t xml:space="preserve">Otevřené nadlimitní </w:t>
            </w:r>
            <w:r w:rsidRPr="00820D66">
              <w:rPr>
                <w:rFonts w:ascii="Verdana" w:hAnsi="Verdana" w:cs="Arial"/>
                <w:sz w:val="20"/>
                <w:szCs w:val="20"/>
              </w:rPr>
              <w:t>řízení</w:t>
            </w:r>
            <w:r w:rsidR="00972A02">
              <w:rPr>
                <w:rFonts w:ascii="Verdana" w:hAnsi="Verdana" w:cs="Arial"/>
                <w:sz w:val="20"/>
                <w:szCs w:val="20"/>
              </w:rPr>
              <w:t xml:space="preserve"> </w:t>
            </w:r>
            <w:r w:rsidRPr="00820D66">
              <w:rPr>
                <w:rFonts w:ascii="Verdana" w:hAnsi="Verdana" w:cs="Arial"/>
                <w:sz w:val="20"/>
                <w:szCs w:val="20"/>
              </w:rPr>
              <w:t>(dále</w:t>
            </w:r>
            <w:r>
              <w:rPr>
                <w:rFonts w:ascii="Verdana" w:hAnsi="Verdana" w:cs="Arial"/>
                <w:sz w:val="20"/>
                <w:szCs w:val="20"/>
              </w:rPr>
              <w:t xml:space="preserve"> jen „veřejná zakázka“)</w:t>
            </w:r>
            <w:r w:rsidR="00E40A2E">
              <w:rPr>
                <w:rFonts w:ascii="Verdana" w:hAnsi="Verdana" w:cs="Arial"/>
                <w:sz w:val="20"/>
                <w:szCs w:val="20"/>
              </w:rPr>
              <w:t xml:space="preserve"> </w:t>
            </w:r>
          </w:p>
        </w:tc>
      </w:tr>
      <w:tr w:rsidR="00843D4A" w:rsidRPr="00C14D92" w14:paraId="59754C4B" w14:textId="77777777" w:rsidTr="00114085">
        <w:trPr>
          <w:trHeight w:hRule="exact" w:val="806"/>
        </w:trPr>
        <w:tc>
          <w:tcPr>
            <w:tcW w:w="2940" w:type="dxa"/>
            <w:vAlign w:val="center"/>
          </w:tcPr>
          <w:p w14:paraId="3F973517" w14:textId="1B7F7983" w:rsidR="006B719B" w:rsidRPr="00C37F22" w:rsidRDefault="00D74D7A" w:rsidP="003E0D43">
            <w:pPr>
              <w:spacing w:line="269" w:lineRule="auto"/>
              <w:rPr>
                <w:rFonts w:ascii="Verdana" w:hAnsi="Verdana" w:cs="Arial"/>
                <w:sz w:val="20"/>
                <w:szCs w:val="20"/>
              </w:rPr>
            </w:pPr>
            <w:r w:rsidRPr="00C37F22">
              <w:rPr>
                <w:rFonts w:ascii="Verdana" w:hAnsi="Verdana" w:cs="Arial"/>
                <w:sz w:val="20"/>
                <w:szCs w:val="20"/>
              </w:rPr>
              <w:t>Celková p</w:t>
            </w:r>
            <w:r w:rsidR="005865D9" w:rsidRPr="00C37F22">
              <w:rPr>
                <w:rFonts w:ascii="Verdana" w:hAnsi="Verdana" w:cs="Arial"/>
                <w:sz w:val="20"/>
                <w:szCs w:val="20"/>
              </w:rPr>
              <w:t>ředpokládaná hodnota</w:t>
            </w:r>
          </w:p>
          <w:p w14:paraId="1AA34EEE" w14:textId="23B37F67" w:rsidR="005865D9" w:rsidRPr="00C37F22" w:rsidRDefault="00D74D7A" w:rsidP="003E0D43">
            <w:pPr>
              <w:spacing w:line="269" w:lineRule="auto"/>
              <w:rPr>
                <w:rFonts w:ascii="Verdana" w:hAnsi="Verdana" w:cs="Arial"/>
                <w:sz w:val="20"/>
                <w:szCs w:val="20"/>
              </w:rPr>
            </w:pPr>
            <w:r w:rsidRPr="00C37F22">
              <w:rPr>
                <w:rFonts w:ascii="Verdana" w:hAnsi="Verdana" w:cs="Arial"/>
                <w:sz w:val="20"/>
                <w:szCs w:val="20"/>
              </w:rPr>
              <w:t>V</w:t>
            </w:r>
            <w:r w:rsidR="00655D8E" w:rsidRPr="00C37F22">
              <w:rPr>
                <w:rFonts w:ascii="Verdana" w:hAnsi="Verdana" w:cs="Arial"/>
                <w:sz w:val="20"/>
                <w:szCs w:val="20"/>
              </w:rPr>
              <w:t>eřejné zakázky</w:t>
            </w:r>
            <w:r w:rsidR="005865D9" w:rsidRPr="00C37F22">
              <w:rPr>
                <w:rFonts w:ascii="Verdana" w:hAnsi="Verdana" w:cs="Arial"/>
                <w:sz w:val="20"/>
                <w:szCs w:val="20"/>
              </w:rPr>
              <w:t>:</w:t>
            </w:r>
          </w:p>
        </w:tc>
        <w:tc>
          <w:tcPr>
            <w:tcW w:w="6464" w:type="dxa"/>
            <w:vAlign w:val="center"/>
          </w:tcPr>
          <w:p w14:paraId="0617C88C" w14:textId="068B46DA" w:rsidR="00820D66" w:rsidRPr="00C37F22" w:rsidRDefault="00626717" w:rsidP="0078211C">
            <w:pPr>
              <w:tabs>
                <w:tab w:val="left" w:pos="3420"/>
              </w:tabs>
              <w:jc w:val="both"/>
              <w:rPr>
                <w:rFonts w:ascii="Verdana" w:hAnsi="Verdana"/>
                <w:b/>
                <w:bCs/>
                <w:sz w:val="20"/>
                <w:szCs w:val="20"/>
              </w:rPr>
            </w:pPr>
            <w:bookmarkStart w:id="6" w:name="_Hlk99968694"/>
            <w:r>
              <w:rPr>
                <w:rFonts w:ascii="Verdana" w:hAnsi="Verdana"/>
                <w:b/>
                <w:bCs/>
                <w:sz w:val="20"/>
                <w:szCs w:val="20"/>
              </w:rPr>
              <w:t>42 550 000</w:t>
            </w:r>
            <w:r w:rsidR="00D162D4" w:rsidRPr="00C37F22">
              <w:rPr>
                <w:rFonts w:ascii="Verdana" w:hAnsi="Verdana"/>
                <w:b/>
                <w:bCs/>
                <w:sz w:val="20"/>
                <w:szCs w:val="20"/>
              </w:rPr>
              <w:t xml:space="preserve"> </w:t>
            </w:r>
            <w:r w:rsidR="00996381" w:rsidRPr="00C37F22">
              <w:rPr>
                <w:rFonts w:ascii="Verdana" w:hAnsi="Verdana"/>
                <w:b/>
                <w:bCs/>
                <w:sz w:val="20"/>
                <w:szCs w:val="20"/>
              </w:rPr>
              <w:t>Kč bez DPH</w:t>
            </w:r>
            <w:bookmarkEnd w:id="6"/>
          </w:p>
        </w:tc>
      </w:tr>
      <w:tr w:rsidR="00D74D7A" w:rsidRPr="00C14D92" w14:paraId="762A62B9" w14:textId="77777777" w:rsidTr="00114085">
        <w:trPr>
          <w:trHeight w:hRule="exact" w:val="806"/>
        </w:trPr>
        <w:tc>
          <w:tcPr>
            <w:tcW w:w="2940" w:type="dxa"/>
            <w:vAlign w:val="center"/>
          </w:tcPr>
          <w:p w14:paraId="2377B553" w14:textId="0AB072CE" w:rsidR="00D74D7A" w:rsidRPr="00C14D92" w:rsidRDefault="00D74D7A" w:rsidP="003E0D43">
            <w:pPr>
              <w:spacing w:line="269" w:lineRule="auto"/>
              <w:rPr>
                <w:rFonts w:ascii="Verdana" w:hAnsi="Verdana" w:cs="Arial"/>
                <w:sz w:val="20"/>
                <w:szCs w:val="20"/>
              </w:rPr>
            </w:pPr>
            <w:r>
              <w:rPr>
                <w:rFonts w:ascii="Verdana" w:hAnsi="Verdana" w:cs="Arial"/>
                <w:sz w:val="20"/>
                <w:szCs w:val="20"/>
              </w:rPr>
              <w:t>Předpokládaná hodnota části č. 1</w:t>
            </w:r>
          </w:p>
        </w:tc>
        <w:tc>
          <w:tcPr>
            <w:tcW w:w="6464" w:type="dxa"/>
            <w:vAlign w:val="center"/>
          </w:tcPr>
          <w:p w14:paraId="4273F929" w14:textId="4B35E3DF" w:rsidR="00D74D7A" w:rsidRDefault="00F33700" w:rsidP="0078211C">
            <w:pPr>
              <w:tabs>
                <w:tab w:val="left" w:pos="3420"/>
              </w:tabs>
              <w:jc w:val="both"/>
              <w:rPr>
                <w:rFonts w:ascii="Verdana" w:hAnsi="Verdana"/>
                <w:sz w:val="20"/>
                <w:szCs w:val="20"/>
              </w:rPr>
            </w:pPr>
            <w:r>
              <w:rPr>
                <w:rFonts w:ascii="Verdana" w:hAnsi="Verdana"/>
                <w:sz w:val="20"/>
                <w:szCs w:val="20"/>
              </w:rPr>
              <w:t>2 000 000</w:t>
            </w:r>
            <w:r w:rsidR="001D6C0B">
              <w:rPr>
                <w:rFonts w:ascii="Verdana" w:hAnsi="Verdana"/>
                <w:sz w:val="20"/>
                <w:szCs w:val="20"/>
              </w:rPr>
              <w:t xml:space="preserve"> </w:t>
            </w:r>
            <w:r w:rsidR="00CC1753">
              <w:rPr>
                <w:rFonts w:ascii="Verdana" w:hAnsi="Verdana"/>
                <w:sz w:val="20"/>
                <w:szCs w:val="20"/>
              </w:rPr>
              <w:t>Kč bez DPH</w:t>
            </w:r>
          </w:p>
        </w:tc>
      </w:tr>
      <w:tr w:rsidR="00D74D7A" w:rsidRPr="00C14D92" w14:paraId="55D98D7F" w14:textId="77777777" w:rsidTr="00114085">
        <w:trPr>
          <w:trHeight w:hRule="exact" w:val="806"/>
        </w:trPr>
        <w:tc>
          <w:tcPr>
            <w:tcW w:w="2940" w:type="dxa"/>
            <w:vAlign w:val="center"/>
          </w:tcPr>
          <w:p w14:paraId="5B956AD1" w14:textId="576D4291" w:rsidR="00D74D7A" w:rsidRPr="00C14D92" w:rsidRDefault="00D74D7A" w:rsidP="003E0D43">
            <w:pPr>
              <w:spacing w:line="269" w:lineRule="auto"/>
              <w:rPr>
                <w:rFonts w:ascii="Verdana" w:hAnsi="Verdana" w:cs="Arial"/>
                <w:sz w:val="20"/>
                <w:szCs w:val="20"/>
              </w:rPr>
            </w:pPr>
            <w:r>
              <w:rPr>
                <w:rFonts w:ascii="Verdana" w:hAnsi="Verdana" w:cs="Arial"/>
                <w:sz w:val="20"/>
                <w:szCs w:val="20"/>
              </w:rPr>
              <w:t>Předpokládaná hodnota části č. 2</w:t>
            </w:r>
          </w:p>
        </w:tc>
        <w:tc>
          <w:tcPr>
            <w:tcW w:w="6464" w:type="dxa"/>
            <w:vAlign w:val="center"/>
          </w:tcPr>
          <w:p w14:paraId="0E2FABAC" w14:textId="59A18203" w:rsidR="00D74D7A" w:rsidRDefault="00F33700" w:rsidP="0078211C">
            <w:pPr>
              <w:tabs>
                <w:tab w:val="left" w:pos="3420"/>
              </w:tabs>
              <w:jc w:val="both"/>
              <w:rPr>
                <w:rFonts w:ascii="Verdana" w:hAnsi="Verdana"/>
                <w:sz w:val="20"/>
                <w:szCs w:val="20"/>
              </w:rPr>
            </w:pPr>
            <w:r>
              <w:rPr>
                <w:rFonts w:ascii="Verdana" w:hAnsi="Verdana"/>
                <w:sz w:val="20"/>
                <w:szCs w:val="20"/>
              </w:rPr>
              <w:t>10 750 000</w:t>
            </w:r>
            <w:r w:rsidR="005E27DF">
              <w:rPr>
                <w:rFonts w:ascii="Verdana" w:hAnsi="Verdana"/>
                <w:sz w:val="20"/>
                <w:szCs w:val="20"/>
              </w:rPr>
              <w:t xml:space="preserve"> </w:t>
            </w:r>
            <w:r w:rsidR="00CC1753">
              <w:rPr>
                <w:rFonts w:ascii="Verdana" w:hAnsi="Verdana"/>
                <w:sz w:val="20"/>
                <w:szCs w:val="20"/>
              </w:rPr>
              <w:t>Kč bez DPH</w:t>
            </w:r>
          </w:p>
        </w:tc>
      </w:tr>
      <w:tr w:rsidR="00FD1482" w:rsidRPr="00C14D92" w14:paraId="53037024" w14:textId="77777777" w:rsidTr="00114085">
        <w:trPr>
          <w:trHeight w:hRule="exact" w:val="806"/>
        </w:trPr>
        <w:tc>
          <w:tcPr>
            <w:tcW w:w="2940" w:type="dxa"/>
            <w:vAlign w:val="center"/>
          </w:tcPr>
          <w:p w14:paraId="57138B6E" w14:textId="12F287ED" w:rsidR="00FD1482" w:rsidRDefault="00FD1482" w:rsidP="00FD1482">
            <w:pPr>
              <w:spacing w:line="269" w:lineRule="auto"/>
              <w:rPr>
                <w:rFonts w:ascii="Verdana" w:hAnsi="Verdana" w:cs="Arial"/>
                <w:sz w:val="20"/>
                <w:szCs w:val="20"/>
              </w:rPr>
            </w:pPr>
            <w:r>
              <w:rPr>
                <w:rFonts w:ascii="Verdana" w:hAnsi="Verdana" w:cs="Arial"/>
                <w:sz w:val="20"/>
                <w:szCs w:val="20"/>
              </w:rPr>
              <w:t>Předpokládaná hodnota části č. 3</w:t>
            </w:r>
          </w:p>
        </w:tc>
        <w:tc>
          <w:tcPr>
            <w:tcW w:w="6464" w:type="dxa"/>
            <w:vAlign w:val="center"/>
          </w:tcPr>
          <w:p w14:paraId="23D8E62F" w14:textId="43494AC3" w:rsidR="00FD1482" w:rsidRDefault="00F33700" w:rsidP="00FD1482">
            <w:pPr>
              <w:tabs>
                <w:tab w:val="left" w:pos="3420"/>
              </w:tabs>
              <w:jc w:val="both"/>
              <w:rPr>
                <w:rFonts w:ascii="Verdana" w:hAnsi="Verdana"/>
                <w:sz w:val="20"/>
                <w:szCs w:val="20"/>
              </w:rPr>
            </w:pPr>
            <w:r>
              <w:rPr>
                <w:rFonts w:ascii="Verdana" w:hAnsi="Verdana"/>
                <w:sz w:val="20"/>
                <w:szCs w:val="20"/>
              </w:rPr>
              <w:t>10 000 000</w:t>
            </w:r>
            <w:r w:rsidR="005E27DF">
              <w:rPr>
                <w:rFonts w:ascii="Verdana" w:hAnsi="Verdana"/>
                <w:sz w:val="20"/>
                <w:szCs w:val="20"/>
              </w:rPr>
              <w:t xml:space="preserve"> </w:t>
            </w:r>
            <w:r w:rsidR="00FD1482">
              <w:rPr>
                <w:rFonts w:ascii="Verdana" w:hAnsi="Verdana"/>
                <w:sz w:val="20"/>
                <w:szCs w:val="20"/>
              </w:rPr>
              <w:t>Kč bez DPH</w:t>
            </w:r>
          </w:p>
        </w:tc>
      </w:tr>
      <w:tr w:rsidR="00F33700" w:rsidRPr="00C14D92" w14:paraId="5941B446" w14:textId="77777777" w:rsidTr="00114085">
        <w:trPr>
          <w:trHeight w:hRule="exact" w:val="806"/>
        </w:trPr>
        <w:tc>
          <w:tcPr>
            <w:tcW w:w="2940" w:type="dxa"/>
            <w:vAlign w:val="center"/>
          </w:tcPr>
          <w:p w14:paraId="4D8C4DCC" w14:textId="24A9F1CB" w:rsidR="00F33700" w:rsidRDefault="00F33700" w:rsidP="00F33700">
            <w:pPr>
              <w:spacing w:line="269" w:lineRule="auto"/>
              <w:rPr>
                <w:rFonts w:ascii="Verdana" w:hAnsi="Verdana" w:cs="Arial"/>
                <w:sz w:val="20"/>
                <w:szCs w:val="20"/>
              </w:rPr>
            </w:pPr>
            <w:r>
              <w:rPr>
                <w:rFonts w:ascii="Verdana" w:hAnsi="Verdana" w:cs="Arial"/>
                <w:sz w:val="20"/>
                <w:szCs w:val="20"/>
              </w:rPr>
              <w:t>Předpokládaná hodnota části č. 4</w:t>
            </w:r>
          </w:p>
        </w:tc>
        <w:tc>
          <w:tcPr>
            <w:tcW w:w="6464" w:type="dxa"/>
            <w:vAlign w:val="center"/>
          </w:tcPr>
          <w:p w14:paraId="1A9174FC" w14:textId="7E710F2A" w:rsidR="00F33700" w:rsidRDefault="00DF3932" w:rsidP="00F33700">
            <w:pPr>
              <w:tabs>
                <w:tab w:val="left" w:pos="3420"/>
              </w:tabs>
              <w:jc w:val="both"/>
              <w:rPr>
                <w:rFonts w:ascii="Verdana" w:hAnsi="Verdana"/>
                <w:sz w:val="20"/>
                <w:szCs w:val="20"/>
              </w:rPr>
            </w:pPr>
            <w:r>
              <w:rPr>
                <w:rFonts w:ascii="Verdana" w:hAnsi="Verdana"/>
                <w:sz w:val="20"/>
                <w:szCs w:val="20"/>
              </w:rPr>
              <w:t>7 800 000</w:t>
            </w:r>
            <w:r w:rsidR="00F33700">
              <w:rPr>
                <w:rFonts w:ascii="Verdana" w:hAnsi="Verdana"/>
                <w:sz w:val="20"/>
                <w:szCs w:val="20"/>
              </w:rPr>
              <w:t xml:space="preserve"> Kč bez DPH</w:t>
            </w:r>
          </w:p>
        </w:tc>
      </w:tr>
      <w:tr w:rsidR="00F33700" w:rsidRPr="00C14D92" w14:paraId="3AF9870D" w14:textId="77777777" w:rsidTr="00114085">
        <w:trPr>
          <w:trHeight w:hRule="exact" w:val="806"/>
        </w:trPr>
        <w:tc>
          <w:tcPr>
            <w:tcW w:w="2940" w:type="dxa"/>
            <w:vAlign w:val="center"/>
          </w:tcPr>
          <w:p w14:paraId="48ADBB45" w14:textId="2C5A400E" w:rsidR="00F33700" w:rsidRDefault="00F33700" w:rsidP="00F33700">
            <w:pPr>
              <w:spacing w:line="269" w:lineRule="auto"/>
              <w:rPr>
                <w:rFonts w:ascii="Verdana" w:hAnsi="Verdana" w:cs="Arial"/>
                <w:sz w:val="20"/>
                <w:szCs w:val="20"/>
              </w:rPr>
            </w:pPr>
            <w:r>
              <w:rPr>
                <w:rFonts w:ascii="Verdana" w:hAnsi="Verdana" w:cs="Arial"/>
                <w:sz w:val="20"/>
                <w:szCs w:val="20"/>
              </w:rPr>
              <w:t>Předpokládaná hodnota části č. 5</w:t>
            </w:r>
          </w:p>
        </w:tc>
        <w:tc>
          <w:tcPr>
            <w:tcW w:w="6464" w:type="dxa"/>
            <w:vAlign w:val="center"/>
          </w:tcPr>
          <w:p w14:paraId="4BF617BD" w14:textId="2D990FCB" w:rsidR="00F33700" w:rsidRDefault="00EB25BE" w:rsidP="00F33700">
            <w:pPr>
              <w:tabs>
                <w:tab w:val="left" w:pos="3420"/>
              </w:tabs>
              <w:jc w:val="both"/>
              <w:rPr>
                <w:rFonts w:ascii="Verdana" w:hAnsi="Verdana"/>
                <w:sz w:val="20"/>
                <w:szCs w:val="20"/>
              </w:rPr>
            </w:pPr>
            <w:r>
              <w:rPr>
                <w:rFonts w:ascii="Verdana" w:hAnsi="Verdana"/>
                <w:sz w:val="20"/>
                <w:szCs w:val="20"/>
              </w:rPr>
              <w:t>4 500 000</w:t>
            </w:r>
            <w:r w:rsidR="00F33700">
              <w:rPr>
                <w:rFonts w:ascii="Verdana" w:hAnsi="Verdana"/>
                <w:sz w:val="20"/>
                <w:szCs w:val="20"/>
              </w:rPr>
              <w:t xml:space="preserve"> Kč bez DPH</w:t>
            </w:r>
          </w:p>
        </w:tc>
      </w:tr>
      <w:tr w:rsidR="00EB25BE" w:rsidRPr="00C14D92" w14:paraId="2028041B" w14:textId="77777777" w:rsidTr="00114085">
        <w:trPr>
          <w:trHeight w:hRule="exact" w:val="806"/>
        </w:trPr>
        <w:tc>
          <w:tcPr>
            <w:tcW w:w="2940" w:type="dxa"/>
            <w:vAlign w:val="center"/>
          </w:tcPr>
          <w:p w14:paraId="41B1A635" w14:textId="77A4393C" w:rsidR="00EB25BE" w:rsidRDefault="00EB25BE" w:rsidP="00EB25BE">
            <w:pPr>
              <w:spacing w:line="269" w:lineRule="auto"/>
              <w:rPr>
                <w:rFonts w:ascii="Verdana" w:hAnsi="Verdana" w:cs="Arial"/>
                <w:sz w:val="20"/>
                <w:szCs w:val="20"/>
              </w:rPr>
            </w:pPr>
            <w:r>
              <w:rPr>
                <w:rFonts w:ascii="Verdana" w:hAnsi="Verdana" w:cs="Arial"/>
                <w:sz w:val="20"/>
                <w:szCs w:val="20"/>
              </w:rPr>
              <w:lastRenderedPageBreak/>
              <w:t>Předpokládaná hodnota části č. 6</w:t>
            </w:r>
          </w:p>
        </w:tc>
        <w:tc>
          <w:tcPr>
            <w:tcW w:w="6464" w:type="dxa"/>
            <w:vAlign w:val="center"/>
          </w:tcPr>
          <w:p w14:paraId="574228E7" w14:textId="455C4318" w:rsidR="00EB25BE" w:rsidRDefault="00EB25BE" w:rsidP="00EB25BE">
            <w:pPr>
              <w:tabs>
                <w:tab w:val="left" w:pos="3420"/>
              </w:tabs>
              <w:jc w:val="both"/>
              <w:rPr>
                <w:rFonts w:ascii="Verdana" w:hAnsi="Verdana"/>
                <w:sz w:val="20"/>
                <w:szCs w:val="20"/>
              </w:rPr>
            </w:pPr>
            <w:r>
              <w:rPr>
                <w:rFonts w:ascii="Verdana" w:hAnsi="Verdana"/>
                <w:sz w:val="20"/>
                <w:szCs w:val="20"/>
              </w:rPr>
              <w:t>7 500 000 Kč bez DPH</w:t>
            </w:r>
          </w:p>
        </w:tc>
      </w:tr>
      <w:tr w:rsidR="00EB25BE" w:rsidRPr="00C14D92" w14:paraId="0C6E7EDE" w14:textId="77777777" w:rsidTr="00114085">
        <w:trPr>
          <w:trHeight w:hRule="exact" w:val="1130"/>
        </w:trPr>
        <w:tc>
          <w:tcPr>
            <w:tcW w:w="2940" w:type="dxa"/>
            <w:vAlign w:val="center"/>
          </w:tcPr>
          <w:p w14:paraId="665FE682" w14:textId="7597B125" w:rsidR="00EB25BE" w:rsidRPr="00C14D92" w:rsidRDefault="00EB25BE" w:rsidP="00EB25BE">
            <w:pPr>
              <w:spacing w:line="269" w:lineRule="auto"/>
              <w:rPr>
                <w:rFonts w:ascii="Verdana" w:hAnsi="Verdana" w:cs="Arial"/>
                <w:sz w:val="20"/>
                <w:szCs w:val="20"/>
              </w:rPr>
            </w:pPr>
            <w:r>
              <w:rPr>
                <w:rFonts w:ascii="Verdana" w:hAnsi="Verdana" w:cs="Arial"/>
                <w:sz w:val="20"/>
                <w:szCs w:val="20"/>
              </w:rPr>
              <w:t xml:space="preserve">Zdroj spolufinancování </w:t>
            </w:r>
          </w:p>
        </w:tc>
        <w:tc>
          <w:tcPr>
            <w:tcW w:w="6464" w:type="dxa"/>
            <w:vAlign w:val="center"/>
          </w:tcPr>
          <w:p w14:paraId="6516061C" w14:textId="08124968" w:rsidR="00EB25BE" w:rsidRDefault="00EB25BE" w:rsidP="00EB25BE">
            <w:pPr>
              <w:tabs>
                <w:tab w:val="left" w:pos="3420"/>
              </w:tabs>
              <w:jc w:val="both"/>
              <w:rPr>
                <w:rFonts w:ascii="Verdana" w:hAnsi="Verdana" w:cs="Arial"/>
                <w:bCs/>
                <w:sz w:val="20"/>
                <w:szCs w:val="20"/>
              </w:rPr>
            </w:pPr>
            <w:r>
              <w:rPr>
                <w:rFonts w:ascii="Verdana" w:hAnsi="Verdana" w:cs="Arial"/>
                <w:bCs/>
                <w:sz w:val="20"/>
                <w:szCs w:val="20"/>
              </w:rPr>
              <w:t>Národní plán obnovy:</w:t>
            </w:r>
          </w:p>
          <w:p w14:paraId="58E5F2BD" w14:textId="17C63C9E" w:rsidR="00EB25BE" w:rsidRDefault="00EB25BE" w:rsidP="00EB25BE">
            <w:pPr>
              <w:tabs>
                <w:tab w:val="left" w:pos="3420"/>
              </w:tabs>
              <w:jc w:val="both"/>
              <w:rPr>
                <w:rFonts w:ascii="Verdana" w:hAnsi="Verdana" w:cs="Arial"/>
                <w:bCs/>
                <w:sz w:val="20"/>
                <w:szCs w:val="20"/>
              </w:rPr>
            </w:pPr>
            <w:r w:rsidRPr="00DD0B60">
              <w:rPr>
                <w:rFonts w:ascii="Verdana" w:hAnsi="Verdana" w:cs="Arial"/>
                <w:bCs/>
                <w:sz w:val="20"/>
                <w:szCs w:val="20"/>
              </w:rPr>
              <w:t>CZ.31.2.0/0.0/0.0/23_095/0008495</w:t>
            </w:r>
          </w:p>
          <w:p w14:paraId="081AEFCF" w14:textId="541CE699" w:rsidR="00EB25BE" w:rsidRPr="0009434B" w:rsidRDefault="00EB25BE" w:rsidP="00EB25BE">
            <w:pPr>
              <w:tabs>
                <w:tab w:val="left" w:pos="3420"/>
              </w:tabs>
              <w:jc w:val="both"/>
              <w:rPr>
                <w:rFonts w:ascii="Verdana" w:hAnsi="Verdana" w:cs="Arial"/>
                <w:bCs/>
                <w:sz w:val="20"/>
                <w:szCs w:val="20"/>
              </w:rPr>
            </w:pPr>
            <w:r w:rsidRPr="007B4AA8">
              <w:rPr>
                <w:rFonts w:ascii="Verdana" w:hAnsi="Verdana" w:cs="Arial"/>
                <w:bCs/>
                <w:sz w:val="20"/>
                <w:szCs w:val="20"/>
              </w:rPr>
              <w:t>Zvýšení kybernetické bezpečnosti nemocnice Česká Lípa</w:t>
            </w:r>
          </w:p>
        </w:tc>
      </w:tr>
    </w:tbl>
    <w:p w14:paraId="4523E973" w14:textId="77777777" w:rsidR="003E0D43" w:rsidRPr="00C14D92" w:rsidRDefault="003E0D43" w:rsidP="003E0D43">
      <w:pPr>
        <w:pStyle w:val="Nadpis1"/>
        <w:numPr>
          <w:ilvl w:val="0"/>
          <w:numId w:val="0"/>
        </w:numPr>
        <w:spacing w:before="0" w:after="0" w:line="269" w:lineRule="auto"/>
        <w:ind w:left="357"/>
        <w:rPr>
          <w:rFonts w:ascii="Verdana" w:hAnsi="Verdana"/>
          <w:sz w:val="20"/>
          <w:szCs w:val="20"/>
        </w:rPr>
      </w:pPr>
    </w:p>
    <w:p w14:paraId="6C6BA976" w14:textId="1E307C79" w:rsidR="005865D9" w:rsidRPr="00C14D92" w:rsidRDefault="005865D9" w:rsidP="005405E4">
      <w:pPr>
        <w:pStyle w:val="Nadpis1"/>
        <w:spacing w:before="0" w:after="0" w:line="269" w:lineRule="auto"/>
        <w:jc w:val="left"/>
        <w:rPr>
          <w:rFonts w:ascii="Verdana" w:hAnsi="Verdana"/>
          <w:sz w:val="20"/>
          <w:szCs w:val="20"/>
        </w:rPr>
      </w:pPr>
      <w:bookmarkStart w:id="7" w:name="_Hlk508703068"/>
      <w:r w:rsidRPr="00C14D92">
        <w:rPr>
          <w:rFonts w:ascii="Verdana" w:hAnsi="Verdana"/>
          <w:sz w:val="20"/>
          <w:szCs w:val="20"/>
        </w:rPr>
        <w:t>Identifikační údaje osoby zastupující zadavatele dle § 43 zákona</w:t>
      </w:r>
    </w:p>
    <w:tbl>
      <w:tblPr>
        <w:tblW w:w="9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174"/>
      </w:tblGrid>
      <w:tr w:rsidR="00843D4A" w:rsidRPr="00C14D92" w14:paraId="0D0048D8" w14:textId="77777777" w:rsidTr="0093098A">
        <w:trPr>
          <w:trHeight w:hRule="exact" w:val="397"/>
        </w:trPr>
        <w:tc>
          <w:tcPr>
            <w:tcW w:w="3119" w:type="dxa"/>
            <w:vAlign w:val="center"/>
          </w:tcPr>
          <w:bookmarkEnd w:id="7"/>
          <w:p w14:paraId="79510528" w14:textId="77777777"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Obchodní firma:</w:t>
            </w:r>
          </w:p>
        </w:tc>
        <w:tc>
          <w:tcPr>
            <w:tcW w:w="6174" w:type="dxa"/>
            <w:vAlign w:val="center"/>
          </w:tcPr>
          <w:p w14:paraId="343FC1F3" w14:textId="3AEBE0E7" w:rsidR="005865D9" w:rsidRPr="00B252C1" w:rsidRDefault="009E62D7" w:rsidP="003E0D43">
            <w:pPr>
              <w:spacing w:line="269" w:lineRule="auto"/>
              <w:jc w:val="both"/>
              <w:rPr>
                <w:rFonts w:ascii="Verdana" w:hAnsi="Verdana" w:cs="Arial"/>
                <w:b/>
                <w:iCs/>
                <w:sz w:val="20"/>
                <w:szCs w:val="20"/>
              </w:rPr>
            </w:pPr>
            <w:r w:rsidRPr="00B252C1">
              <w:rPr>
                <w:rFonts w:ascii="Verdana" w:hAnsi="Verdana" w:cs="Arial"/>
                <w:b/>
                <w:iCs/>
                <w:sz w:val="20"/>
                <w:szCs w:val="20"/>
              </w:rPr>
              <w:t xml:space="preserve">enovation services s.r.o. </w:t>
            </w:r>
          </w:p>
        </w:tc>
      </w:tr>
      <w:tr w:rsidR="00843D4A" w:rsidRPr="00C14D92" w14:paraId="2A330F7E" w14:textId="77777777" w:rsidTr="0093098A">
        <w:trPr>
          <w:trHeight w:hRule="exact" w:val="397"/>
        </w:trPr>
        <w:tc>
          <w:tcPr>
            <w:tcW w:w="3119" w:type="dxa"/>
            <w:vAlign w:val="center"/>
          </w:tcPr>
          <w:p w14:paraId="5EF73778" w14:textId="77777777"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Sídlo:</w:t>
            </w:r>
          </w:p>
        </w:tc>
        <w:tc>
          <w:tcPr>
            <w:tcW w:w="6174" w:type="dxa"/>
            <w:vAlign w:val="center"/>
          </w:tcPr>
          <w:p w14:paraId="4D17EEDA" w14:textId="6E8E7BD5" w:rsidR="005865D9" w:rsidRPr="00C14D92" w:rsidRDefault="001E4F62" w:rsidP="003E0D43">
            <w:pPr>
              <w:spacing w:line="269" w:lineRule="auto"/>
              <w:jc w:val="both"/>
              <w:rPr>
                <w:rFonts w:ascii="Verdana" w:hAnsi="Verdana" w:cs="Arial"/>
                <w:sz w:val="20"/>
                <w:szCs w:val="20"/>
              </w:rPr>
            </w:pPr>
            <w:bookmarkStart w:id="8" w:name="_Hlk90472311"/>
            <w:r>
              <w:rPr>
                <w:rFonts w:ascii="Verdana" w:hAnsi="Verdana" w:cs="Arial"/>
                <w:sz w:val="20"/>
                <w:szCs w:val="20"/>
              </w:rPr>
              <w:t>Sokolovská 695/115b, 186 00 Praha 8 - Karlín</w:t>
            </w:r>
            <w:bookmarkEnd w:id="8"/>
          </w:p>
        </w:tc>
      </w:tr>
      <w:tr w:rsidR="00843D4A" w:rsidRPr="00C14D92" w14:paraId="5617B221" w14:textId="77777777" w:rsidTr="0093098A">
        <w:trPr>
          <w:trHeight w:hRule="exact" w:val="397"/>
        </w:trPr>
        <w:tc>
          <w:tcPr>
            <w:tcW w:w="3119" w:type="dxa"/>
            <w:vAlign w:val="center"/>
          </w:tcPr>
          <w:p w14:paraId="03E616A4" w14:textId="20AF7AFB"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IČ</w:t>
            </w:r>
            <w:r w:rsidR="00B21035">
              <w:rPr>
                <w:rFonts w:ascii="Verdana" w:hAnsi="Verdana" w:cs="Arial"/>
                <w:sz w:val="20"/>
                <w:szCs w:val="20"/>
              </w:rPr>
              <w:t>O</w:t>
            </w:r>
            <w:r w:rsidRPr="00C14D92">
              <w:rPr>
                <w:rFonts w:ascii="Verdana" w:hAnsi="Verdana" w:cs="Arial"/>
                <w:sz w:val="20"/>
                <w:szCs w:val="20"/>
              </w:rPr>
              <w:t>:</w:t>
            </w:r>
          </w:p>
        </w:tc>
        <w:tc>
          <w:tcPr>
            <w:tcW w:w="6174" w:type="dxa"/>
            <w:vAlign w:val="center"/>
          </w:tcPr>
          <w:p w14:paraId="2CFF3818" w14:textId="58D6ACE6" w:rsidR="005865D9" w:rsidRPr="008C67D9" w:rsidRDefault="009E62D7" w:rsidP="003E0D43">
            <w:pPr>
              <w:spacing w:line="269" w:lineRule="auto"/>
              <w:jc w:val="both"/>
              <w:rPr>
                <w:rFonts w:ascii="Verdana" w:hAnsi="Verdana" w:cs="Arial"/>
                <w:iCs/>
                <w:sz w:val="20"/>
                <w:szCs w:val="20"/>
              </w:rPr>
            </w:pPr>
            <w:r w:rsidRPr="008C67D9">
              <w:rPr>
                <w:rFonts w:ascii="Verdana" w:hAnsi="Verdana" w:cs="Arial"/>
                <w:iCs/>
                <w:sz w:val="20"/>
                <w:szCs w:val="20"/>
              </w:rPr>
              <w:t xml:space="preserve">24751731 </w:t>
            </w:r>
          </w:p>
        </w:tc>
      </w:tr>
      <w:tr w:rsidR="00843D4A" w:rsidRPr="00C14D92" w14:paraId="0F92C64B" w14:textId="77777777" w:rsidTr="0093098A">
        <w:trPr>
          <w:trHeight w:hRule="exact" w:val="860"/>
        </w:trPr>
        <w:tc>
          <w:tcPr>
            <w:tcW w:w="3119" w:type="dxa"/>
            <w:vAlign w:val="center"/>
          </w:tcPr>
          <w:p w14:paraId="66198BC7" w14:textId="77777777" w:rsidR="005865D9" w:rsidRPr="00C14D92" w:rsidRDefault="005865D9" w:rsidP="003E0D43">
            <w:pPr>
              <w:spacing w:line="269" w:lineRule="auto"/>
              <w:rPr>
                <w:rFonts w:ascii="Verdana" w:hAnsi="Verdana" w:cs="Arial"/>
                <w:sz w:val="20"/>
                <w:szCs w:val="20"/>
              </w:rPr>
            </w:pPr>
            <w:r w:rsidRPr="00C14D92">
              <w:rPr>
                <w:rFonts w:ascii="Verdana" w:hAnsi="Verdana" w:cs="Arial"/>
                <w:sz w:val="20"/>
                <w:szCs w:val="20"/>
              </w:rPr>
              <w:t>Osoba oprávněná za osobu zastupující zadavatele jednat:</w:t>
            </w:r>
          </w:p>
        </w:tc>
        <w:tc>
          <w:tcPr>
            <w:tcW w:w="6174" w:type="dxa"/>
            <w:vAlign w:val="center"/>
          </w:tcPr>
          <w:p w14:paraId="7D1451CB" w14:textId="17420839" w:rsidR="001E4F62" w:rsidRPr="008C67D9" w:rsidRDefault="007928F7" w:rsidP="00297AAF">
            <w:pPr>
              <w:spacing w:line="269" w:lineRule="auto"/>
              <w:jc w:val="both"/>
              <w:rPr>
                <w:rFonts w:ascii="Verdana" w:hAnsi="Verdana" w:cs="Arial"/>
                <w:iCs/>
                <w:sz w:val="20"/>
                <w:szCs w:val="20"/>
              </w:rPr>
            </w:pPr>
            <w:bookmarkStart w:id="9" w:name="_Hlk90472317"/>
            <w:r>
              <w:rPr>
                <w:rFonts w:ascii="Verdana" w:hAnsi="Verdana" w:cs="Arial"/>
                <w:iCs/>
                <w:sz w:val="20"/>
                <w:szCs w:val="20"/>
              </w:rPr>
              <w:t>Mgr. David Kotris</w:t>
            </w:r>
            <w:r w:rsidR="009E62D7" w:rsidRPr="008C67D9">
              <w:rPr>
                <w:rFonts w:ascii="Verdana" w:hAnsi="Verdana" w:cs="Arial"/>
                <w:iCs/>
                <w:sz w:val="20"/>
                <w:szCs w:val="20"/>
              </w:rPr>
              <w:t xml:space="preserve">, jednatel </w:t>
            </w:r>
            <w:bookmarkEnd w:id="9"/>
          </w:p>
        </w:tc>
      </w:tr>
      <w:tr w:rsidR="00843D4A" w:rsidRPr="00C14D92" w14:paraId="392521A4" w14:textId="77777777" w:rsidTr="0093098A">
        <w:trPr>
          <w:trHeight w:hRule="exact" w:val="397"/>
        </w:trPr>
        <w:tc>
          <w:tcPr>
            <w:tcW w:w="3119" w:type="dxa"/>
            <w:vAlign w:val="center"/>
          </w:tcPr>
          <w:p w14:paraId="0CCDF44E" w14:textId="77777777" w:rsidR="005865D9" w:rsidRPr="00360365" w:rsidRDefault="005865D9" w:rsidP="003E0D43">
            <w:pPr>
              <w:spacing w:line="269" w:lineRule="auto"/>
              <w:rPr>
                <w:rFonts w:ascii="Verdana" w:hAnsi="Verdana" w:cs="Arial"/>
                <w:sz w:val="20"/>
                <w:szCs w:val="20"/>
              </w:rPr>
            </w:pPr>
            <w:r w:rsidRPr="00360365">
              <w:rPr>
                <w:rFonts w:ascii="Verdana" w:hAnsi="Verdana" w:cs="Arial"/>
                <w:sz w:val="20"/>
                <w:szCs w:val="20"/>
              </w:rPr>
              <w:t>Kontaktní osoba:</w:t>
            </w:r>
          </w:p>
        </w:tc>
        <w:tc>
          <w:tcPr>
            <w:tcW w:w="6174" w:type="dxa"/>
            <w:vAlign w:val="center"/>
          </w:tcPr>
          <w:p w14:paraId="54220BA2" w14:textId="764EAACE" w:rsidR="005865D9" w:rsidRPr="00360365" w:rsidRDefault="00437366" w:rsidP="003E0D43">
            <w:pPr>
              <w:spacing w:line="269" w:lineRule="auto"/>
              <w:jc w:val="both"/>
              <w:rPr>
                <w:rFonts w:ascii="Verdana" w:hAnsi="Verdana" w:cs="Arial"/>
                <w:sz w:val="20"/>
                <w:szCs w:val="20"/>
              </w:rPr>
            </w:pPr>
            <w:r w:rsidRPr="00360365">
              <w:rPr>
                <w:rFonts w:ascii="Verdana" w:hAnsi="Verdana" w:cs="Arial"/>
                <w:b/>
                <w:sz w:val="20"/>
                <w:szCs w:val="20"/>
              </w:rPr>
              <w:t>Ing. Jiří Hlaváč</w:t>
            </w:r>
          </w:p>
        </w:tc>
      </w:tr>
      <w:tr w:rsidR="00843D4A" w:rsidRPr="00C14D92" w14:paraId="4A5944CC" w14:textId="77777777" w:rsidTr="009E62D7">
        <w:trPr>
          <w:trHeight w:hRule="exact" w:val="631"/>
        </w:trPr>
        <w:tc>
          <w:tcPr>
            <w:tcW w:w="3119" w:type="dxa"/>
            <w:vAlign w:val="center"/>
          </w:tcPr>
          <w:p w14:paraId="6088579C" w14:textId="77777777" w:rsidR="005865D9" w:rsidRPr="00360365" w:rsidRDefault="005865D9" w:rsidP="003E0D43">
            <w:pPr>
              <w:spacing w:line="269" w:lineRule="auto"/>
              <w:rPr>
                <w:rFonts w:ascii="Verdana" w:hAnsi="Verdana" w:cs="Arial"/>
                <w:sz w:val="20"/>
                <w:szCs w:val="20"/>
              </w:rPr>
            </w:pPr>
            <w:r w:rsidRPr="00360365">
              <w:rPr>
                <w:rFonts w:ascii="Verdana" w:hAnsi="Verdana" w:cs="Arial"/>
                <w:sz w:val="20"/>
                <w:szCs w:val="20"/>
              </w:rPr>
              <w:t xml:space="preserve">Telefon, </w:t>
            </w:r>
            <w:r w:rsidR="00E454F8" w:rsidRPr="00360365">
              <w:rPr>
                <w:rFonts w:ascii="Verdana" w:hAnsi="Verdana" w:cs="Arial"/>
                <w:sz w:val="20"/>
                <w:szCs w:val="20"/>
              </w:rPr>
              <w:t>e</w:t>
            </w:r>
            <w:r w:rsidRPr="00360365">
              <w:rPr>
                <w:rFonts w:ascii="Verdana" w:hAnsi="Verdana" w:cs="Arial"/>
                <w:sz w:val="20"/>
                <w:szCs w:val="20"/>
              </w:rPr>
              <w:t>-mail:</w:t>
            </w:r>
          </w:p>
        </w:tc>
        <w:tc>
          <w:tcPr>
            <w:tcW w:w="6174" w:type="dxa"/>
            <w:vAlign w:val="center"/>
          </w:tcPr>
          <w:p w14:paraId="1856CDAC" w14:textId="7D7F48D2" w:rsidR="008C67D9" w:rsidRPr="00360365" w:rsidRDefault="00437366" w:rsidP="003E0D43">
            <w:pPr>
              <w:spacing w:line="269" w:lineRule="auto"/>
              <w:jc w:val="both"/>
              <w:rPr>
                <w:rFonts w:ascii="Verdana" w:hAnsi="Verdana" w:cs="Arial"/>
                <w:sz w:val="20"/>
                <w:szCs w:val="20"/>
              </w:rPr>
            </w:pPr>
            <w:r w:rsidRPr="00360365">
              <w:rPr>
                <w:rFonts w:ascii="Verdana" w:hAnsi="Verdana" w:cs="Arial"/>
                <w:sz w:val="20"/>
                <w:szCs w:val="20"/>
              </w:rPr>
              <w:t>T</w:t>
            </w:r>
            <w:r w:rsidR="009E62D7" w:rsidRPr="00360365">
              <w:rPr>
                <w:rFonts w:ascii="Verdana" w:hAnsi="Verdana" w:cs="Arial"/>
                <w:sz w:val="20"/>
                <w:szCs w:val="20"/>
              </w:rPr>
              <w:t xml:space="preserve">el.: </w:t>
            </w:r>
            <w:r w:rsidRPr="00360365">
              <w:rPr>
                <w:rFonts w:ascii="Verdana" w:hAnsi="Verdana" w:cs="Arial"/>
                <w:sz w:val="20"/>
                <w:szCs w:val="20"/>
              </w:rPr>
              <w:t>+420 739 575 547</w:t>
            </w:r>
            <w:r w:rsidR="008C67D9" w:rsidRPr="00360365">
              <w:rPr>
                <w:rFonts w:ascii="Verdana" w:hAnsi="Verdana" w:cs="Arial"/>
                <w:sz w:val="20"/>
                <w:szCs w:val="20"/>
              </w:rPr>
              <w:t>,</w:t>
            </w:r>
          </w:p>
          <w:p w14:paraId="41EA23F9" w14:textId="6404E8A9" w:rsidR="005865D9" w:rsidRPr="00360365" w:rsidRDefault="00437366" w:rsidP="003E0D43">
            <w:pPr>
              <w:spacing w:line="269" w:lineRule="auto"/>
              <w:jc w:val="both"/>
              <w:rPr>
                <w:rFonts w:ascii="Verdana" w:hAnsi="Verdana"/>
                <w:sz w:val="20"/>
                <w:szCs w:val="20"/>
              </w:rPr>
            </w:pPr>
            <w:r w:rsidRPr="00360365">
              <w:rPr>
                <w:rFonts w:ascii="Verdana" w:hAnsi="Verdana" w:cs="Arial"/>
                <w:sz w:val="20"/>
                <w:szCs w:val="20"/>
              </w:rPr>
              <w:t>E</w:t>
            </w:r>
            <w:r w:rsidR="009E62D7" w:rsidRPr="00360365">
              <w:rPr>
                <w:rFonts w:ascii="Verdana" w:hAnsi="Verdana" w:cs="Arial"/>
                <w:sz w:val="20"/>
                <w:szCs w:val="20"/>
              </w:rPr>
              <w:t xml:space="preserve">-mail: </w:t>
            </w:r>
            <w:hyperlink r:id="rId11" w:history="1">
              <w:r w:rsidRPr="00360365">
                <w:rPr>
                  <w:rStyle w:val="Hypertextovodkaz"/>
                  <w:rFonts w:ascii="Verdana" w:hAnsi="Verdana"/>
                  <w:sz w:val="20"/>
                  <w:szCs w:val="20"/>
                </w:rPr>
                <w:t>jiri.hlavac@enovation.cz</w:t>
              </w:r>
            </w:hyperlink>
            <w:r w:rsidRPr="00360365">
              <w:rPr>
                <w:rFonts w:ascii="Verdana" w:hAnsi="Verdana"/>
                <w:sz w:val="20"/>
                <w:szCs w:val="20"/>
              </w:rPr>
              <w:t xml:space="preserve"> </w:t>
            </w:r>
          </w:p>
          <w:p w14:paraId="354C4754" w14:textId="61562C30" w:rsidR="00902CB5" w:rsidRPr="00360365" w:rsidRDefault="00902CB5" w:rsidP="003E0D43">
            <w:pPr>
              <w:spacing w:line="269" w:lineRule="auto"/>
              <w:jc w:val="both"/>
              <w:rPr>
                <w:rFonts w:ascii="Verdana" w:hAnsi="Verdana" w:cs="Arial"/>
                <w:sz w:val="20"/>
                <w:szCs w:val="20"/>
                <w:highlight w:val="yellow"/>
              </w:rPr>
            </w:pPr>
          </w:p>
        </w:tc>
      </w:tr>
    </w:tbl>
    <w:p w14:paraId="2331DBD1" w14:textId="77777777" w:rsidR="008C67D9" w:rsidRDefault="008C67D9" w:rsidP="008C67D9">
      <w:pPr>
        <w:spacing w:before="120"/>
        <w:rPr>
          <w:rFonts w:ascii="Verdana" w:hAnsi="Verdana" w:cs="Arial"/>
          <w:bCs/>
          <w:iCs/>
          <w:sz w:val="20"/>
          <w:szCs w:val="20"/>
          <w:highlight w:val="yellow"/>
        </w:rPr>
      </w:pPr>
    </w:p>
    <w:p w14:paraId="221E529E" w14:textId="1425E661" w:rsidR="0096477B" w:rsidRPr="0096477B" w:rsidRDefault="0096477B" w:rsidP="0096477B">
      <w:pPr>
        <w:spacing w:after="120" w:line="276" w:lineRule="auto"/>
        <w:jc w:val="both"/>
        <w:rPr>
          <w:rFonts w:ascii="Verdana" w:hAnsi="Verdana" w:cs="Arial"/>
          <w:sz w:val="20"/>
          <w:szCs w:val="20"/>
        </w:rPr>
      </w:pPr>
      <w:r w:rsidRPr="0096477B">
        <w:rPr>
          <w:rFonts w:ascii="Verdana" w:hAnsi="Verdana" w:cs="Arial"/>
          <w:sz w:val="20"/>
          <w:szCs w:val="20"/>
        </w:rPr>
        <w:t>Zadavatel se v souladu s § 43 odst. 1 zákona č. 134/2016 Sb., o zadávání veřejných zakázek, ve znění pozdějších předpisů (dále jen „ZZVZ“</w:t>
      </w:r>
      <w:r w:rsidR="001031AE">
        <w:rPr>
          <w:rFonts w:ascii="Verdana" w:hAnsi="Verdana" w:cs="Arial"/>
          <w:sz w:val="20"/>
          <w:szCs w:val="20"/>
        </w:rPr>
        <w:t xml:space="preserve"> či „Zákon“</w:t>
      </w:r>
      <w:r w:rsidRPr="0096477B">
        <w:rPr>
          <w:rFonts w:ascii="Verdana" w:hAnsi="Verdana" w:cs="Arial"/>
          <w:sz w:val="20"/>
          <w:szCs w:val="20"/>
        </w:rPr>
        <w:t>) rozhodl nechat se smluvně zastoupit při provádění úkonů podle tohoto zákona, souvisejících se zadávacím řízením, výše uvedenou osobou. Osoba zastupující zadavatele splňuje požadavek o zákazu střetu zájmů a jakkoliv se předmětného zadávacího řízení nebude účastnit.</w:t>
      </w:r>
    </w:p>
    <w:p w14:paraId="00542D47" w14:textId="7B902D46" w:rsidR="0096477B" w:rsidRPr="0096477B" w:rsidRDefault="0096477B" w:rsidP="0096477B">
      <w:pPr>
        <w:spacing w:after="120" w:line="276" w:lineRule="auto"/>
        <w:jc w:val="both"/>
        <w:rPr>
          <w:rFonts w:ascii="Verdana" w:hAnsi="Verdana" w:cs="Arial"/>
          <w:sz w:val="20"/>
          <w:szCs w:val="20"/>
        </w:rPr>
      </w:pPr>
      <w:r w:rsidRPr="0096477B">
        <w:rPr>
          <w:rFonts w:ascii="Verdana" w:hAnsi="Verdana" w:cs="Arial"/>
          <w:sz w:val="20"/>
          <w:szCs w:val="20"/>
        </w:rPr>
        <w:t xml:space="preserve">Kontaktní osobou zástupce zadavatele ve věcech souvisejících se zadáním této veřejné zakázky je </w:t>
      </w:r>
      <w:r w:rsidR="009E7292">
        <w:rPr>
          <w:rFonts w:ascii="Verdana" w:hAnsi="Verdana" w:cs="Arial"/>
          <w:sz w:val="20"/>
          <w:szCs w:val="20"/>
        </w:rPr>
        <w:t>Ing. Jiří Hlaváč</w:t>
      </w:r>
      <w:r w:rsidRPr="0096477B">
        <w:rPr>
          <w:rFonts w:ascii="Verdana" w:hAnsi="Verdana" w:cs="Arial"/>
          <w:sz w:val="20"/>
          <w:szCs w:val="20"/>
        </w:rPr>
        <w:t>. Tato kontaktní osoba zajišťuje veškerou komunikaci zadavatele s dodavateli (tím není dotčeno oprávnění statutárního orgánu či jiné pověřené osoby zadavatele). Kontaktní osoba je pověřena také k přijímání případných námitek dodavatelů dle ustanovení § 241 a násl. ZZVZ.</w:t>
      </w:r>
    </w:p>
    <w:p w14:paraId="3859A0E9" w14:textId="588DDEEA" w:rsidR="0096477B" w:rsidRPr="0096477B" w:rsidRDefault="0096477B" w:rsidP="00B00664">
      <w:pPr>
        <w:spacing w:after="120" w:line="276" w:lineRule="auto"/>
        <w:jc w:val="both"/>
        <w:rPr>
          <w:rFonts w:ascii="Verdana" w:hAnsi="Verdana" w:cs="Arial"/>
          <w:sz w:val="20"/>
          <w:szCs w:val="20"/>
        </w:rPr>
      </w:pPr>
      <w:r w:rsidRPr="0096477B">
        <w:rPr>
          <w:rFonts w:ascii="Verdana" w:hAnsi="Verdana" w:cs="Arial"/>
          <w:sz w:val="20"/>
          <w:szCs w:val="20"/>
        </w:rPr>
        <w:t>Zástupce zadavatele ve spolupráci se zadavatelem vypracoval tuto zadávací dokumentaci</w:t>
      </w:r>
      <w:r w:rsidR="00380538">
        <w:rPr>
          <w:rFonts w:ascii="Verdana" w:hAnsi="Verdana" w:cs="Arial"/>
          <w:sz w:val="20"/>
          <w:szCs w:val="20"/>
        </w:rPr>
        <w:t xml:space="preserve"> vč. příloh</w:t>
      </w:r>
      <w:r w:rsidR="00C21992">
        <w:rPr>
          <w:rFonts w:ascii="Verdana" w:hAnsi="Verdana" w:cs="Arial"/>
          <w:sz w:val="20"/>
          <w:szCs w:val="20"/>
        </w:rPr>
        <w:t xml:space="preserve"> s výjimko</w:t>
      </w:r>
      <w:r w:rsidR="005668A1">
        <w:rPr>
          <w:rFonts w:ascii="Verdana" w:hAnsi="Verdana" w:cs="Arial"/>
          <w:sz w:val="20"/>
          <w:szCs w:val="20"/>
        </w:rPr>
        <w:t>u</w:t>
      </w:r>
      <w:r w:rsidR="00B00664">
        <w:rPr>
          <w:rFonts w:ascii="Verdana" w:hAnsi="Verdana" w:cs="Arial"/>
          <w:sz w:val="20"/>
          <w:szCs w:val="20"/>
        </w:rPr>
        <w:t xml:space="preserve"> </w:t>
      </w:r>
      <w:r w:rsidRPr="00CF711C">
        <w:rPr>
          <w:rFonts w:ascii="Verdana" w:hAnsi="Verdana" w:cs="Arial"/>
          <w:sz w:val="20"/>
          <w:szCs w:val="20"/>
        </w:rPr>
        <w:t>Příloh</w:t>
      </w:r>
      <w:r w:rsidR="005668A1">
        <w:rPr>
          <w:rFonts w:ascii="Verdana" w:hAnsi="Verdana" w:cs="Arial"/>
          <w:sz w:val="20"/>
          <w:szCs w:val="20"/>
        </w:rPr>
        <w:t>y</w:t>
      </w:r>
      <w:r w:rsidRPr="00CF711C">
        <w:rPr>
          <w:rFonts w:ascii="Verdana" w:hAnsi="Verdana" w:cs="Arial"/>
          <w:sz w:val="20"/>
          <w:szCs w:val="20"/>
        </w:rPr>
        <w:t xml:space="preserve"> č. </w:t>
      </w:r>
      <w:r w:rsidR="005D7C9F">
        <w:rPr>
          <w:rFonts w:ascii="Verdana" w:hAnsi="Verdana" w:cs="Arial"/>
          <w:sz w:val="20"/>
          <w:szCs w:val="20"/>
        </w:rPr>
        <w:t>4 Návrh smlouvy a Přílohy č. 5 Technické specifikace</w:t>
      </w:r>
      <w:r w:rsidR="009E7292">
        <w:rPr>
          <w:rFonts w:ascii="Verdana" w:hAnsi="Verdana" w:cs="Arial"/>
          <w:sz w:val="20"/>
          <w:szCs w:val="20"/>
        </w:rPr>
        <w:t>,</w:t>
      </w:r>
      <w:r w:rsidRPr="00CF711C">
        <w:rPr>
          <w:rFonts w:ascii="Verdana" w:hAnsi="Verdana" w:cs="Arial"/>
          <w:sz w:val="20"/>
          <w:szCs w:val="20"/>
        </w:rPr>
        <w:t xml:space="preserve"> kter</w:t>
      </w:r>
      <w:r w:rsidR="005668A1">
        <w:rPr>
          <w:rFonts w:ascii="Verdana" w:hAnsi="Verdana" w:cs="Arial"/>
          <w:sz w:val="20"/>
          <w:szCs w:val="20"/>
        </w:rPr>
        <w:t>é</w:t>
      </w:r>
      <w:r w:rsidRPr="0096477B">
        <w:rPr>
          <w:rFonts w:ascii="Verdana" w:hAnsi="Verdana" w:cs="Arial"/>
          <w:sz w:val="20"/>
          <w:szCs w:val="20"/>
        </w:rPr>
        <w:t xml:space="preserve"> zpracoval</w:t>
      </w:r>
      <w:r w:rsidR="005D7C9F">
        <w:rPr>
          <w:rFonts w:ascii="Verdana" w:hAnsi="Verdana" w:cs="Arial"/>
          <w:sz w:val="20"/>
          <w:szCs w:val="20"/>
        </w:rPr>
        <w:t xml:space="preserve"> sám zadavatel.</w:t>
      </w:r>
      <w:r w:rsidR="00AC5119">
        <w:rPr>
          <w:rFonts w:ascii="Verdana" w:hAnsi="Verdana" w:cs="Arial"/>
          <w:sz w:val="20"/>
          <w:szCs w:val="20"/>
        </w:rPr>
        <w:t xml:space="preserve"> </w:t>
      </w:r>
      <w:r w:rsidR="00B00664">
        <w:rPr>
          <w:rFonts w:ascii="Verdana" w:hAnsi="Verdana" w:cs="Arial"/>
          <w:sz w:val="20"/>
          <w:szCs w:val="20"/>
        </w:rPr>
        <w:t xml:space="preserve"> </w:t>
      </w:r>
    </w:p>
    <w:p w14:paraId="6D43748B" w14:textId="261BC980" w:rsidR="005865D9" w:rsidRPr="00C14D92" w:rsidRDefault="005865D9" w:rsidP="00D25AB5">
      <w:pPr>
        <w:pStyle w:val="Nadpis1"/>
        <w:rPr>
          <w:rFonts w:ascii="Verdana" w:hAnsi="Verdana"/>
          <w:sz w:val="20"/>
          <w:szCs w:val="20"/>
        </w:rPr>
      </w:pPr>
      <w:r w:rsidRPr="00C14D92">
        <w:rPr>
          <w:rFonts w:ascii="Verdana" w:hAnsi="Verdana"/>
          <w:sz w:val="20"/>
          <w:szCs w:val="20"/>
        </w:rPr>
        <w:t>Vymezení předmětu veřejné zakázky</w:t>
      </w:r>
    </w:p>
    <w:p w14:paraId="73E7009A" w14:textId="79F21BAF" w:rsidR="00505354" w:rsidRDefault="00821D76" w:rsidP="00F723A1">
      <w:pPr>
        <w:spacing w:before="120" w:after="240"/>
        <w:jc w:val="both"/>
        <w:rPr>
          <w:rFonts w:ascii="Verdana" w:hAnsi="Verdana" w:cs="Arial"/>
          <w:sz w:val="20"/>
          <w:szCs w:val="20"/>
        </w:rPr>
      </w:pPr>
      <w:r w:rsidRPr="00821D76">
        <w:rPr>
          <w:rFonts w:ascii="Verdana" w:hAnsi="Verdana" w:cs="Arial"/>
          <w:sz w:val="20"/>
          <w:szCs w:val="20"/>
        </w:rPr>
        <w:t xml:space="preserve">Předmětem plnění veřejné zakázky je </w:t>
      </w:r>
      <w:r w:rsidRPr="00821D76">
        <w:rPr>
          <w:rFonts w:ascii="Verdana" w:hAnsi="Verdana" w:cs="Arial"/>
          <w:b/>
          <w:bCs/>
          <w:sz w:val="20"/>
          <w:szCs w:val="20"/>
        </w:rPr>
        <w:t>dodávka</w:t>
      </w:r>
      <w:r w:rsidRPr="00821D76">
        <w:rPr>
          <w:rFonts w:ascii="Verdana" w:hAnsi="Verdana" w:cs="Arial"/>
          <w:sz w:val="20"/>
          <w:szCs w:val="20"/>
        </w:rPr>
        <w:t xml:space="preserve"> IT vybavení pro ochranu infrastruktury a zajištění kybernetické bezpečnosti</w:t>
      </w:r>
      <w:r w:rsidR="00D966D9">
        <w:rPr>
          <w:rFonts w:ascii="Verdana" w:hAnsi="Verdana" w:cs="Arial"/>
          <w:sz w:val="20"/>
          <w:szCs w:val="20"/>
        </w:rPr>
        <w:t xml:space="preserve"> </w:t>
      </w:r>
      <w:r w:rsidR="00E3768A" w:rsidRPr="00E3768A">
        <w:rPr>
          <w:rFonts w:ascii="Verdana" w:hAnsi="Verdana" w:cs="Arial"/>
          <w:sz w:val="20"/>
          <w:szCs w:val="20"/>
        </w:rPr>
        <w:t>v Nemocnici s poliklinikou Česká Lípa, a.s</w:t>
      </w:r>
      <w:r w:rsidR="009F59B2">
        <w:rPr>
          <w:rFonts w:ascii="Verdana" w:hAnsi="Verdana" w:cs="Arial"/>
          <w:sz w:val="20"/>
          <w:szCs w:val="20"/>
        </w:rPr>
        <w:t>.</w:t>
      </w:r>
    </w:p>
    <w:p w14:paraId="241F665F" w14:textId="02402753" w:rsidR="00D74D7A" w:rsidRDefault="008D6735" w:rsidP="00F723A1">
      <w:pPr>
        <w:spacing w:before="120" w:after="240"/>
        <w:jc w:val="both"/>
        <w:rPr>
          <w:rFonts w:ascii="Verdana" w:hAnsi="Verdana" w:cs="Arial"/>
          <w:sz w:val="20"/>
          <w:szCs w:val="20"/>
        </w:rPr>
      </w:pPr>
      <w:r>
        <w:rPr>
          <w:rFonts w:ascii="Verdana" w:hAnsi="Verdana" w:cs="Arial"/>
          <w:sz w:val="20"/>
          <w:szCs w:val="20"/>
        </w:rPr>
        <w:t>Veřejná zakázka je rozdělena na samostatné části následovně:</w:t>
      </w:r>
    </w:p>
    <w:p w14:paraId="441D069A" w14:textId="2756563F" w:rsidR="008D6735" w:rsidRPr="008D6735" w:rsidRDefault="008D6735" w:rsidP="00F723A1">
      <w:pPr>
        <w:spacing w:before="120" w:after="240"/>
        <w:jc w:val="both"/>
        <w:rPr>
          <w:rFonts w:ascii="Verdana" w:hAnsi="Verdana" w:cs="Arial"/>
          <w:b/>
          <w:bCs/>
          <w:sz w:val="20"/>
          <w:szCs w:val="20"/>
        </w:rPr>
      </w:pPr>
      <w:r w:rsidRPr="008D6735">
        <w:rPr>
          <w:rFonts w:ascii="Verdana" w:hAnsi="Verdana" w:cs="Arial"/>
          <w:b/>
          <w:bCs/>
          <w:sz w:val="20"/>
          <w:szCs w:val="20"/>
        </w:rPr>
        <w:t xml:space="preserve">Část 1 – </w:t>
      </w:r>
      <w:r w:rsidR="00D95B27">
        <w:rPr>
          <w:rFonts w:ascii="Verdana" w:hAnsi="Verdana" w:cs="Arial"/>
          <w:b/>
          <w:bCs/>
          <w:sz w:val="20"/>
          <w:szCs w:val="20"/>
        </w:rPr>
        <w:t>C</w:t>
      </w:r>
      <w:r w:rsidR="001001A9">
        <w:rPr>
          <w:rFonts w:ascii="Verdana" w:hAnsi="Verdana" w:cs="Arial"/>
          <w:b/>
          <w:bCs/>
          <w:sz w:val="20"/>
          <w:szCs w:val="20"/>
        </w:rPr>
        <w:t>ORE</w:t>
      </w:r>
      <w:r w:rsidR="00D95B27">
        <w:rPr>
          <w:rFonts w:ascii="Verdana" w:hAnsi="Verdana" w:cs="Arial"/>
          <w:b/>
          <w:bCs/>
          <w:sz w:val="20"/>
          <w:szCs w:val="20"/>
        </w:rPr>
        <w:t xml:space="preserve"> Switch</w:t>
      </w:r>
      <w:r w:rsidR="001001A9">
        <w:rPr>
          <w:rFonts w:ascii="Verdana" w:hAnsi="Verdana" w:cs="Arial"/>
          <w:b/>
          <w:bCs/>
          <w:sz w:val="20"/>
          <w:szCs w:val="20"/>
        </w:rPr>
        <w:t>e</w:t>
      </w:r>
    </w:p>
    <w:p w14:paraId="31AD0B14" w14:textId="3AE6A395" w:rsidR="000D7025" w:rsidRDefault="008D6735" w:rsidP="008D6735">
      <w:pPr>
        <w:spacing w:before="120" w:after="240"/>
        <w:jc w:val="both"/>
        <w:rPr>
          <w:rFonts w:ascii="Verdana" w:hAnsi="Verdana" w:cs="Arial"/>
          <w:b/>
          <w:bCs/>
          <w:sz w:val="20"/>
          <w:szCs w:val="20"/>
        </w:rPr>
      </w:pPr>
      <w:r w:rsidRPr="008D6735">
        <w:rPr>
          <w:rFonts w:ascii="Verdana" w:hAnsi="Verdana" w:cs="Arial"/>
          <w:b/>
          <w:bCs/>
          <w:sz w:val="20"/>
          <w:szCs w:val="20"/>
        </w:rPr>
        <w:t xml:space="preserve">Část 2 </w:t>
      </w:r>
      <w:r w:rsidR="00237460">
        <w:rPr>
          <w:rFonts w:ascii="Verdana" w:hAnsi="Verdana" w:cs="Arial"/>
          <w:b/>
          <w:bCs/>
          <w:sz w:val="20"/>
          <w:szCs w:val="20"/>
        </w:rPr>
        <w:t>–</w:t>
      </w:r>
      <w:r w:rsidR="008B36DF">
        <w:rPr>
          <w:rFonts w:ascii="Verdana" w:hAnsi="Verdana" w:cs="Arial"/>
          <w:b/>
          <w:bCs/>
          <w:sz w:val="20"/>
          <w:szCs w:val="20"/>
        </w:rPr>
        <w:t xml:space="preserve"> </w:t>
      </w:r>
      <w:r w:rsidR="001001A9">
        <w:rPr>
          <w:rFonts w:ascii="Verdana" w:hAnsi="Verdana" w:cs="Arial"/>
          <w:b/>
          <w:bCs/>
          <w:sz w:val="20"/>
          <w:szCs w:val="20"/>
        </w:rPr>
        <w:t>Servery</w:t>
      </w:r>
    </w:p>
    <w:p w14:paraId="3E6CCC62" w14:textId="0D6E847E" w:rsidR="00237460" w:rsidRDefault="00237460" w:rsidP="00C37F22">
      <w:pPr>
        <w:spacing w:before="120"/>
        <w:jc w:val="both"/>
        <w:rPr>
          <w:rFonts w:ascii="Verdana" w:hAnsi="Verdana" w:cs="Arial"/>
          <w:b/>
          <w:bCs/>
          <w:sz w:val="20"/>
          <w:szCs w:val="20"/>
        </w:rPr>
      </w:pPr>
      <w:r>
        <w:rPr>
          <w:rFonts w:ascii="Verdana" w:hAnsi="Verdana" w:cs="Arial"/>
          <w:b/>
          <w:bCs/>
          <w:sz w:val="20"/>
          <w:szCs w:val="20"/>
        </w:rPr>
        <w:t xml:space="preserve">Část 3 – </w:t>
      </w:r>
      <w:r w:rsidR="009961FB">
        <w:rPr>
          <w:rFonts w:ascii="Verdana" w:hAnsi="Verdana" w:cs="Arial"/>
          <w:b/>
          <w:bCs/>
          <w:sz w:val="20"/>
          <w:szCs w:val="20"/>
        </w:rPr>
        <w:t>N</w:t>
      </w:r>
      <w:r w:rsidR="009961FB" w:rsidRPr="009961FB">
        <w:rPr>
          <w:rFonts w:ascii="Verdana" w:hAnsi="Verdana" w:cs="Arial"/>
          <w:b/>
          <w:bCs/>
          <w:sz w:val="20"/>
          <w:szCs w:val="20"/>
        </w:rPr>
        <w:t>ext generation firewall</w:t>
      </w:r>
      <w:r w:rsidR="009961FB">
        <w:rPr>
          <w:rFonts w:ascii="Verdana" w:hAnsi="Verdana" w:cs="Arial"/>
          <w:b/>
          <w:bCs/>
          <w:sz w:val="20"/>
          <w:szCs w:val="20"/>
        </w:rPr>
        <w:t xml:space="preserve"> </w:t>
      </w:r>
      <w:r w:rsidR="00167217">
        <w:rPr>
          <w:rFonts w:ascii="Verdana" w:hAnsi="Verdana" w:cs="Arial"/>
          <w:b/>
          <w:bCs/>
          <w:sz w:val="20"/>
          <w:szCs w:val="20"/>
        </w:rPr>
        <w:t>(dále jen „</w:t>
      </w:r>
      <w:r w:rsidR="0018506B">
        <w:rPr>
          <w:rFonts w:ascii="Verdana" w:hAnsi="Verdana" w:cs="Arial"/>
          <w:b/>
          <w:bCs/>
          <w:sz w:val="20"/>
          <w:szCs w:val="20"/>
        </w:rPr>
        <w:t>NGFW</w:t>
      </w:r>
      <w:r w:rsidR="00167217">
        <w:rPr>
          <w:rFonts w:ascii="Verdana" w:hAnsi="Verdana" w:cs="Arial"/>
          <w:b/>
          <w:bCs/>
          <w:sz w:val="20"/>
          <w:szCs w:val="20"/>
        </w:rPr>
        <w:t>“)</w:t>
      </w:r>
      <w:r w:rsidR="00C01E0E">
        <w:rPr>
          <w:rFonts w:ascii="Verdana" w:hAnsi="Verdana" w:cs="Arial"/>
          <w:b/>
          <w:bCs/>
          <w:sz w:val="20"/>
          <w:szCs w:val="20"/>
        </w:rPr>
        <w:t xml:space="preserve"> a </w:t>
      </w:r>
      <w:r w:rsidR="00C01E0E" w:rsidRPr="00C01E0E">
        <w:rPr>
          <w:rFonts w:ascii="Verdana" w:hAnsi="Verdana" w:cs="Arial"/>
          <w:b/>
          <w:bCs/>
          <w:sz w:val="20"/>
          <w:szCs w:val="20"/>
        </w:rPr>
        <w:t>pokročilé technologie pro ochranu a bezpečný přístup do sítě</w:t>
      </w:r>
    </w:p>
    <w:p w14:paraId="2553A85D" w14:textId="58D7C660" w:rsidR="0018506B" w:rsidRDefault="0018506B" w:rsidP="0018506B">
      <w:pPr>
        <w:spacing w:before="240"/>
        <w:jc w:val="both"/>
        <w:rPr>
          <w:rFonts w:ascii="Verdana" w:hAnsi="Verdana" w:cs="Arial"/>
          <w:b/>
          <w:bCs/>
          <w:sz w:val="20"/>
          <w:szCs w:val="20"/>
        </w:rPr>
      </w:pPr>
      <w:r>
        <w:rPr>
          <w:rFonts w:ascii="Verdana" w:hAnsi="Verdana" w:cs="Arial"/>
          <w:b/>
          <w:bCs/>
          <w:sz w:val="20"/>
          <w:szCs w:val="20"/>
        </w:rPr>
        <w:t xml:space="preserve">Část 4 – </w:t>
      </w:r>
      <w:r w:rsidR="00F33700">
        <w:rPr>
          <w:rFonts w:ascii="Verdana" w:hAnsi="Verdana" w:cs="Arial"/>
          <w:b/>
          <w:bCs/>
          <w:sz w:val="20"/>
          <w:szCs w:val="20"/>
        </w:rPr>
        <w:t>Storage</w:t>
      </w:r>
    </w:p>
    <w:p w14:paraId="6AA058ED" w14:textId="06BFB010" w:rsidR="00F33700" w:rsidRDefault="00F33700" w:rsidP="00F33700">
      <w:pPr>
        <w:spacing w:before="240"/>
        <w:jc w:val="both"/>
        <w:rPr>
          <w:rFonts w:ascii="Verdana" w:hAnsi="Verdana" w:cs="Arial"/>
          <w:b/>
          <w:bCs/>
          <w:sz w:val="20"/>
          <w:szCs w:val="20"/>
        </w:rPr>
      </w:pPr>
      <w:r>
        <w:rPr>
          <w:rFonts w:ascii="Verdana" w:hAnsi="Verdana" w:cs="Arial"/>
          <w:b/>
          <w:bCs/>
          <w:sz w:val="20"/>
          <w:szCs w:val="20"/>
        </w:rPr>
        <w:lastRenderedPageBreak/>
        <w:t xml:space="preserve">Část 5 – </w:t>
      </w:r>
      <w:r w:rsidR="00787EEA" w:rsidRPr="00787EEA">
        <w:rPr>
          <w:rFonts w:ascii="Verdana" w:hAnsi="Verdana" w:cs="Arial"/>
          <w:b/>
          <w:bCs/>
          <w:sz w:val="20"/>
          <w:szCs w:val="20"/>
        </w:rPr>
        <w:t>Security Information and Event Management</w:t>
      </w:r>
      <w:r w:rsidR="00787EEA">
        <w:rPr>
          <w:rFonts w:ascii="Verdana" w:hAnsi="Verdana" w:cs="Arial"/>
          <w:b/>
          <w:bCs/>
          <w:sz w:val="20"/>
          <w:szCs w:val="20"/>
        </w:rPr>
        <w:t xml:space="preserve"> (dále jen „</w:t>
      </w:r>
      <w:r>
        <w:rPr>
          <w:rFonts w:ascii="Verdana" w:hAnsi="Verdana" w:cs="Arial"/>
          <w:b/>
          <w:bCs/>
          <w:sz w:val="20"/>
          <w:szCs w:val="20"/>
        </w:rPr>
        <w:t>SIEM</w:t>
      </w:r>
      <w:r w:rsidR="00787EEA">
        <w:rPr>
          <w:rFonts w:ascii="Verdana" w:hAnsi="Verdana" w:cs="Arial"/>
          <w:b/>
          <w:bCs/>
          <w:sz w:val="20"/>
          <w:szCs w:val="20"/>
        </w:rPr>
        <w:t>“)</w:t>
      </w:r>
      <w:r>
        <w:rPr>
          <w:rFonts w:ascii="Verdana" w:hAnsi="Verdana" w:cs="Arial"/>
          <w:b/>
          <w:bCs/>
          <w:sz w:val="20"/>
          <w:szCs w:val="20"/>
        </w:rPr>
        <w:t xml:space="preserve"> </w:t>
      </w:r>
    </w:p>
    <w:p w14:paraId="430CC7D2" w14:textId="53A6D0FA" w:rsidR="00702718" w:rsidRPr="00F33700" w:rsidRDefault="00702718" w:rsidP="00F33700">
      <w:pPr>
        <w:spacing w:before="240"/>
        <w:jc w:val="both"/>
        <w:rPr>
          <w:rFonts w:ascii="Verdana" w:hAnsi="Verdana" w:cs="Arial"/>
          <w:b/>
          <w:bCs/>
          <w:sz w:val="20"/>
          <w:szCs w:val="20"/>
        </w:rPr>
      </w:pPr>
      <w:r>
        <w:rPr>
          <w:rFonts w:ascii="Verdana" w:hAnsi="Verdana" w:cs="Arial"/>
          <w:b/>
          <w:bCs/>
          <w:sz w:val="20"/>
          <w:szCs w:val="20"/>
        </w:rPr>
        <w:t xml:space="preserve">Část 6 - </w:t>
      </w:r>
      <w:r w:rsidR="004D1776" w:rsidRPr="004D1776">
        <w:rPr>
          <w:rFonts w:ascii="Verdana" w:hAnsi="Verdana" w:cs="Arial"/>
          <w:b/>
          <w:bCs/>
          <w:sz w:val="20"/>
          <w:szCs w:val="20"/>
        </w:rPr>
        <w:t>Data Loss Prevention</w:t>
      </w:r>
      <w:r w:rsidR="004D1776">
        <w:rPr>
          <w:rFonts w:ascii="Verdana" w:hAnsi="Verdana" w:cs="Arial"/>
          <w:b/>
          <w:bCs/>
          <w:sz w:val="20"/>
          <w:szCs w:val="20"/>
        </w:rPr>
        <w:t xml:space="preserve"> (dále jen „</w:t>
      </w:r>
      <w:r>
        <w:rPr>
          <w:rFonts w:ascii="Verdana" w:hAnsi="Verdana" w:cs="Arial"/>
          <w:b/>
          <w:bCs/>
          <w:sz w:val="20"/>
          <w:szCs w:val="20"/>
        </w:rPr>
        <w:t>DLP</w:t>
      </w:r>
      <w:r w:rsidR="004D1776">
        <w:rPr>
          <w:rFonts w:ascii="Verdana" w:hAnsi="Verdana" w:cs="Arial"/>
          <w:b/>
          <w:bCs/>
          <w:sz w:val="20"/>
          <w:szCs w:val="20"/>
        </w:rPr>
        <w:t>“)</w:t>
      </w:r>
    </w:p>
    <w:p w14:paraId="73F42E18" w14:textId="7AAF2F96" w:rsidR="00FE2B91" w:rsidRDefault="00F723A1" w:rsidP="00F723A1">
      <w:pPr>
        <w:spacing w:before="120" w:after="240"/>
        <w:jc w:val="both"/>
        <w:rPr>
          <w:rFonts w:ascii="Verdana" w:hAnsi="Verdana" w:cs="Arial"/>
          <w:sz w:val="20"/>
          <w:szCs w:val="20"/>
        </w:rPr>
      </w:pPr>
      <w:r w:rsidRPr="00F723A1">
        <w:rPr>
          <w:rFonts w:ascii="Verdana" w:hAnsi="Verdana" w:cs="Arial"/>
          <w:sz w:val="20"/>
          <w:szCs w:val="20"/>
        </w:rPr>
        <w:t xml:space="preserve">Podrobná technická specifikace předmětu veřejné zakázky s požadovanými minimálními technickými parametry je uvedena v Příloze č. </w:t>
      </w:r>
      <w:r w:rsidR="000B1312" w:rsidRPr="009A71EA">
        <w:rPr>
          <w:rFonts w:ascii="Verdana" w:hAnsi="Verdana" w:cs="Arial"/>
          <w:sz w:val="20"/>
          <w:szCs w:val="20"/>
        </w:rPr>
        <w:t>5</w:t>
      </w:r>
      <w:r w:rsidR="00B248F2">
        <w:rPr>
          <w:rFonts w:ascii="Verdana" w:hAnsi="Verdana" w:cs="Arial"/>
          <w:sz w:val="20"/>
          <w:szCs w:val="20"/>
        </w:rPr>
        <w:t xml:space="preserve"> resp. 5a, 5b</w:t>
      </w:r>
      <w:r w:rsidR="00E3768A">
        <w:rPr>
          <w:rFonts w:ascii="Verdana" w:hAnsi="Verdana" w:cs="Arial"/>
          <w:sz w:val="20"/>
          <w:szCs w:val="20"/>
        </w:rPr>
        <w:t>,</w:t>
      </w:r>
      <w:r w:rsidR="00B248F2">
        <w:rPr>
          <w:rFonts w:ascii="Verdana" w:hAnsi="Verdana" w:cs="Arial"/>
          <w:sz w:val="20"/>
          <w:szCs w:val="20"/>
        </w:rPr>
        <w:t xml:space="preserve"> 5c</w:t>
      </w:r>
      <w:r w:rsidR="00E3768A">
        <w:rPr>
          <w:rFonts w:ascii="Verdana" w:hAnsi="Verdana" w:cs="Arial"/>
          <w:sz w:val="20"/>
          <w:szCs w:val="20"/>
        </w:rPr>
        <w:t>, 5d</w:t>
      </w:r>
      <w:r w:rsidR="00702718">
        <w:rPr>
          <w:rFonts w:ascii="Verdana" w:hAnsi="Verdana" w:cs="Arial"/>
          <w:sz w:val="20"/>
          <w:szCs w:val="20"/>
        </w:rPr>
        <w:t>,</w:t>
      </w:r>
      <w:r w:rsidR="00E3768A">
        <w:rPr>
          <w:rFonts w:ascii="Verdana" w:hAnsi="Verdana" w:cs="Arial"/>
          <w:sz w:val="20"/>
          <w:szCs w:val="20"/>
        </w:rPr>
        <w:t xml:space="preserve"> 5e</w:t>
      </w:r>
      <w:r w:rsidR="00702718">
        <w:rPr>
          <w:rFonts w:ascii="Verdana" w:hAnsi="Verdana" w:cs="Arial"/>
          <w:sz w:val="20"/>
          <w:szCs w:val="20"/>
        </w:rPr>
        <w:t xml:space="preserve"> a 5f</w:t>
      </w:r>
      <w:r w:rsidR="00E3768A">
        <w:rPr>
          <w:rFonts w:ascii="Verdana" w:hAnsi="Verdana" w:cs="Arial"/>
          <w:sz w:val="20"/>
          <w:szCs w:val="20"/>
        </w:rPr>
        <w:t xml:space="preserve"> </w:t>
      </w:r>
      <w:r w:rsidRPr="00F723A1">
        <w:rPr>
          <w:rFonts w:ascii="Verdana" w:hAnsi="Verdana" w:cs="Arial"/>
          <w:sz w:val="20"/>
          <w:szCs w:val="20"/>
        </w:rPr>
        <w:t xml:space="preserve">zadávací dokumentace </w:t>
      </w:r>
      <w:r w:rsidR="005668A1">
        <w:rPr>
          <w:rFonts w:ascii="Verdana" w:hAnsi="Verdana" w:cs="Arial"/>
          <w:sz w:val="20"/>
          <w:szCs w:val="20"/>
        </w:rPr>
        <w:t>–</w:t>
      </w:r>
      <w:r w:rsidRPr="00F723A1">
        <w:rPr>
          <w:rFonts w:ascii="Verdana" w:hAnsi="Verdana" w:cs="Arial"/>
          <w:sz w:val="20"/>
          <w:szCs w:val="20"/>
        </w:rPr>
        <w:t xml:space="preserve"> </w:t>
      </w:r>
      <w:r w:rsidR="00B248F2">
        <w:rPr>
          <w:rFonts w:ascii="Verdana" w:hAnsi="Verdana" w:cs="Arial"/>
          <w:sz w:val="20"/>
          <w:szCs w:val="20"/>
        </w:rPr>
        <w:t>Technická specifikace pro jednotlivé části</w:t>
      </w:r>
      <w:r w:rsidR="005668A1">
        <w:rPr>
          <w:rFonts w:ascii="Verdana" w:hAnsi="Verdana" w:cs="Arial"/>
          <w:sz w:val="20"/>
          <w:szCs w:val="20"/>
        </w:rPr>
        <w:t xml:space="preserve"> a v Příloze č. </w:t>
      </w:r>
      <w:r w:rsidR="00B248F2">
        <w:rPr>
          <w:rFonts w:ascii="Verdana" w:hAnsi="Verdana" w:cs="Arial"/>
          <w:sz w:val="20"/>
          <w:szCs w:val="20"/>
        </w:rPr>
        <w:t>4</w:t>
      </w:r>
      <w:r w:rsidR="00D258A7">
        <w:rPr>
          <w:rFonts w:ascii="Verdana" w:hAnsi="Verdana" w:cs="Arial"/>
          <w:sz w:val="20"/>
          <w:szCs w:val="20"/>
        </w:rPr>
        <w:t xml:space="preserve"> N</w:t>
      </w:r>
      <w:r w:rsidR="00B248F2">
        <w:rPr>
          <w:rFonts w:ascii="Verdana" w:hAnsi="Verdana" w:cs="Arial"/>
          <w:sz w:val="20"/>
          <w:szCs w:val="20"/>
        </w:rPr>
        <w:t>ávrh smlouvy</w:t>
      </w:r>
      <w:r w:rsidR="005668A1">
        <w:rPr>
          <w:rFonts w:ascii="Verdana" w:hAnsi="Verdana" w:cs="Arial"/>
          <w:sz w:val="20"/>
          <w:szCs w:val="20"/>
        </w:rPr>
        <w:t>. Uvedená specifikace</w:t>
      </w:r>
      <w:r w:rsidRPr="00F723A1">
        <w:rPr>
          <w:rFonts w:ascii="Verdana" w:hAnsi="Verdana" w:cs="Arial"/>
          <w:sz w:val="20"/>
          <w:szCs w:val="20"/>
        </w:rPr>
        <w:t xml:space="preserve"> je pro plnění předmětu této veřejné zakázky závazná (dále jen „předmět veřejné zakázky“).</w:t>
      </w:r>
    </w:p>
    <w:p w14:paraId="178E9F53" w14:textId="13177E3F" w:rsidR="00744156" w:rsidRDefault="00896D8A" w:rsidP="00F723A1">
      <w:pPr>
        <w:spacing w:before="120" w:after="240"/>
        <w:jc w:val="both"/>
        <w:rPr>
          <w:rFonts w:ascii="Verdana" w:hAnsi="Verdana" w:cs="Arial"/>
          <w:bCs/>
          <w:iCs/>
          <w:sz w:val="20"/>
          <w:szCs w:val="20"/>
        </w:rPr>
      </w:pPr>
      <w:r>
        <w:rPr>
          <w:rFonts w:ascii="Verdana" w:hAnsi="Verdana" w:cs="Arial"/>
          <w:sz w:val="20"/>
          <w:szCs w:val="20"/>
        </w:rPr>
        <w:t>Každá položka dodávaného předmětu plnění musí být nová, musí být určena pro český</w:t>
      </w:r>
      <w:r w:rsidR="00E807F8">
        <w:rPr>
          <w:rFonts w:ascii="Verdana" w:hAnsi="Verdana" w:cs="Arial"/>
          <w:sz w:val="20"/>
          <w:szCs w:val="20"/>
        </w:rPr>
        <w:t xml:space="preserve"> (EU)</w:t>
      </w:r>
      <w:r>
        <w:rPr>
          <w:rFonts w:ascii="Verdana" w:hAnsi="Verdana" w:cs="Arial"/>
          <w:sz w:val="20"/>
          <w:szCs w:val="20"/>
        </w:rPr>
        <w:t xml:space="preserve"> trh</w:t>
      </w:r>
      <w:r w:rsidR="00E807F8">
        <w:rPr>
          <w:rFonts w:ascii="Verdana" w:hAnsi="Verdana" w:cs="Arial"/>
          <w:sz w:val="20"/>
          <w:szCs w:val="20"/>
        </w:rPr>
        <w:t xml:space="preserve"> a musí být servisním střediskem výrobce plně</w:t>
      </w:r>
      <w:r w:rsidR="009A535D">
        <w:rPr>
          <w:rFonts w:ascii="Verdana" w:hAnsi="Verdana" w:cs="Arial"/>
          <w:sz w:val="20"/>
          <w:szCs w:val="20"/>
        </w:rPr>
        <w:t xml:space="preserve"> podporována. Servisní </w:t>
      </w:r>
      <w:r w:rsidR="00657204">
        <w:rPr>
          <w:rFonts w:ascii="Verdana" w:hAnsi="Verdana" w:cs="Arial"/>
          <w:sz w:val="20"/>
          <w:szCs w:val="20"/>
        </w:rPr>
        <w:t>podpora výrobce bude v českém jazyce.</w:t>
      </w:r>
    </w:p>
    <w:p w14:paraId="799954FD" w14:textId="7C0A8E24" w:rsidR="00FE2B91" w:rsidRDefault="00FE2B91" w:rsidP="00FE2B91">
      <w:pPr>
        <w:spacing w:after="240"/>
        <w:jc w:val="both"/>
        <w:rPr>
          <w:rFonts w:ascii="Verdana" w:hAnsi="Verdana" w:cs="Arial"/>
          <w:bCs/>
          <w:iCs/>
          <w:sz w:val="20"/>
          <w:szCs w:val="20"/>
        </w:rPr>
      </w:pPr>
      <w:r>
        <w:rPr>
          <w:rFonts w:ascii="Verdana" w:hAnsi="Verdana" w:cs="Arial"/>
          <w:bCs/>
          <w:iCs/>
          <w:sz w:val="20"/>
          <w:szCs w:val="20"/>
        </w:rPr>
        <w:t>Pokud jsou v zadávací dokumentaci (včetně jejích příloh) v rámci stanovení podmínek vlastností předmětu veřejné zakázky uvedeny jakékoli odkazy na konkrétní názvy či technická řešení, na určité dodavatele nebo výrobky, na obchodní názvy firmy, specifická označení výrobků, materiálů, technologických postupů či celků a dodávek, které platí pro určitého podnikatele, společnost nebo jeho organizační složku, patenty na vynálezy, užitné vzory, průmyslové vzory, ochranné známky nebo označení původu, vlivem toho, že zadavatel nebyl jinak schopen popsat onu vymezenou část předmětu veřejné zakázky s použitím daných specifikací tak, aby byly dostatečně přesné a srozumitelné všem dodavatelům,</w:t>
      </w:r>
      <w:r w:rsidR="00993832">
        <w:rPr>
          <w:rFonts w:ascii="Verdana" w:hAnsi="Verdana" w:cs="Arial"/>
          <w:bCs/>
          <w:iCs/>
          <w:sz w:val="20"/>
          <w:szCs w:val="20"/>
        </w:rPr>
        <w:t xml:space="preserve"> </w:t>
      </w:r>
      <w:r>
        <w:rPr>
          <w:rFonts w:ascii="Verdana" w:hAnsi="Verdana" w:cs="Arial"/>
          <w:bCs/>
          <w:iCs/>
          <w:sz w:val="20"/>
          <w:szCs w:val="20"/>
        </w:rPr>
        <w:t xml:space="preserve">jedná se vždy o doporučená řešení a pouze o vymezení očekávaných standardů použitých výrobků a materiálů. </w:t>
      </w:r>
      <w:r>
        <w:rPr>
          <w:rFonts w:ascii="Verdana" w:hAnsi="Verdana" w:cs="Century Gothic"/>
          <w:bCs/>
          <w:sz w:val="20"/>
          <w:szCs w:val="20"/>
        </w:rPr>
        <w:t xml:space="preserve">Zadavatel tak </w:t>
      </w:r>
      <w:r>
        <w:rPr>
          <w:rFonts w:ascii="Verdana" w:hAnsi="Verdana"/>
          <w:sz w:val="20"/>
          <w:szCs w:val="20"/>
        </w:rPr>
        <w:t>umožňuje i jiná technicky a kvalitativně shodná řešení.</w:t>
      </w:r>
    </w:p>
    <w:p w14:paraId="0A5E5AEF" w14:textId="76F2A8B0" w:rsidR="00FE2B91" w:rsidRDefault="00FE2B91" w:rsidP="00FE2B91">
      <w:pPr>
        <w:spacing w:after="240"/>
        <w:jc w:val="both"/>
        <w:rPr>
          <w:rFonts w:ascii="Verdana" w:hAnsi="Verdana" w:cs="Arial"/>
          <w:bCs/>
          <w:iCs/>
          <w:sz w:val="20"/>
          <w:szCs w:val="20"/>
        </w:rPr>
      </w:pPr>
      <w:r>
        <w:rPr>
          <w:rFonts w:ascii="Verdana" w:hAnsi="Verdana" w:cs="Arial"/>
          <w:bCs/>
          <w:iCs/>
          <w:sz w:val="20"/>
          <w:szCs w:val="20"/>
        </w:rPr>
        <w:t>Zadavatel upozorňuje dodavatele na skutečnost, že zadávací dokumentace je souhrnem dokumentů, údajů, požadavků a technických podmínek zadavatele vymezujících předmět veřejné zakázky</w:t>
      </w:r>
      <w:r w:rsidR="00360365">
        <w:rPr>
          <w:rFonts w:ascii="Verdana" w:hAnsi="Verdana" w:cs="Arial"/>
          <w:bCs/>
          <w:iCs/>
          <w:sz w:val="20"/>
          <w:szCs w:val="20"/>
        </w:rPr>
        <w:t>,</w:t>
      </w:r>
      <w:r>
        <w:rPr>
          <w:rFonts w:ascii="Verdana" w:hAnsi="Verdana" w:cs="Arial"/>
          <w:bCs/>
          <w:iCs/>
          <w:sz w:val="20"/>
          <w:szCs w:val="20"/>
        </w:rPr>
        <w:t xml:space="preserve"> a nikoliv konečným souhrnem veškerých požadavků vyplývajících z obecně platných norem. Dodavatel se tak musí při zpracování své nabídky vždy řídit nejen požadavky obsaženými v zadávací dokumentaci, ale též ustanoveními příslušných obecně závazných norem.</w:t>
      </w:r>
    </w:p>
    <w:p w14:paraId="7E1EF8B7" w14:textId="31202082" w:rsidR="003929FE" w:rsidRDefault="008B0265" w:rsidP="003929FE">
      <w:pPr>
        <w:spacing w:after="240"/>
        <w:jc w:val="both"/>
        <w:rPr>
          <w:rFonts w:ascii="Verdana" w:hAnsi="Verdana" w:cs="Arial"/>
          <w:bCs/>
          <w:iCs/>
          <w:sz w:val="20"/>
          <w:szCs w:val="20"/>
        </w:rPr>
      </w:pPr>
      <w:r>
        <w:rPr>
          <w:rFonts w:ascii="Verdana" w:hAnsi="Verdana" w:cs="Arial"/>
          <w:bCs/>
          <w:iCs/>
          <w:sz w:val="20"/>
          <w:szCs w:val="20"/>
        </w:rPr>
        <w:t xml:space="preserve">Zadavatel nepřipouští variantní řešení. </w:t>
      </w:r>
    </w:p>
    <w:p w14:paraId="71297825" w14:textId="2E327A54" w:rsidR="008D6735" w:rsidRDefault="008D6735" w:rsidP="003929FE">
      <w:pPr>
        <w:spacing w:after="240"/>
        <w:jc w:val="both"/>
        <w:rPr>
          <w:rFonts w:ascii="Verdana" w:hAnsi="Verdana" w:cs="Arial"/>
          <w:bCs/>
          <w:iCs/>
          <w:sz w:val="20"/>
          <w:szCs w:val="20"/>
        </w:rPr>
      </w:pPr>
      <w:r w:rsidRPr="008D6735">
        <w:rPr>
          <w:rFonts w:ascii="Verdana" w:hAnsi="Verdana" w:cs="Arial"/>
          <w:bCs/>
          <w:iCs/>
          <w:sz w:val="20"/>
          <w:szCs w:val="20"/>
        </w:rPr>
        <w:t>Není-li vysloveně uvedeno jinak, platí zadávací podmínky pro všechny části veřejné zakázky shodně.</w:t>
      </w:r>
    </w:p>
    <w:p w14:paraId="3F36323B" w14:textId="36D6CBAE" w:rsidR="00A56AB2" w:rsidRPr="00972ACC" w:rsidRDefault="00972ACC" w:rsidP="00972ACC">
      <w:pPr>
        <w:jc w:val="both"/>
        <w:rPr>
          <w:rFonts w:ascii="Verdana" w:hAnsi="Verdana" w:cs="Arial"/>
          <w:b/>
          <w:sz w:val="20"/>
          <w:szCs w:val="20"/>
        </w:rPr>
      </w:pPr>
      <w:r>
        <w:rPr>
          <w:rFonts w:ascii="Verdana" w:hAnsi="Verdana" w:cs="Arial"/>
          <w:b/>
          <w:sz w:val="20"/>
          <w:szCs w:val="20"/>
        </w:rPr>
        <w:t xml:space="preserve">4.1 </w:t>
      </w:r>
      <w:r w:rsidR="00A56AB2" w:rsidRPr="00972ACC">
        <w:rPr>
          <w:rFonts w:ascii="Verdana" w:hAnsi="Verdana" w:cs="Arial"/>
          <w:b/>
          <w:sz w:val="20"/>
          <w:szCs w:val="20"/>
        </w:rPr>
        <w:t>Předpokládaná hodnota</w:t>
      </w:r>
    </w:p>
    <w:p w14:paraId="6E32FB39" w14:textId="56CD6F6A" w:rsidR="002A3B07" w:rsidRDefault="002A3B07" w:rsidP="00AA0492">
      <w:pPr>
        <w:jc w:val="both"/>
        <w:rPr>
          <w:rFonts w:ascii="Verdana" w:hAnsi="Verdana" w:cs="Arial"/>
          <w:b/>
          <w:sz w:val="20"/>
          <w:szCs w:val="20"/>
        </w:rPr>
      </w:pPr>
    </w:p>
    <w:p w14:paraId="31B4337B" w14:textId="0DEA2023" w:rsidR="003929FE" w:rsidRPr="0096041A" w:rsidRDefault="008D6735" w:rsidP="003929FE">
      <w:pPr>
        <w:spacing w:after="240"/>
        <w:jc w:val="both"/>
        <w:rPr>
          <w:rFonts w:ascii="Verdana" w:hAnsi="Verdana" w:cs="Arial"/>
          <w:bCs/>
          <w:iCs/>
          <w:sz w:val="20"/>
          <w:szCs w:val="20"/>
        </w:rPr>
      </w:pPr>
      <w:r w:rsidRPr="008D6735">
        <w:rPr>
          <w:rFonts w:ascii="Verdana" w:hAnsi="Verdana" w:cs="Arial"/>
          <w:bCs/>
          <w:sz w:val="20"/>
          <w:szCs w:val="20"/>
        </w:rPr>
        <w:t>Předpokládaná hodnota jednotlivých částí zakázky je hodnotou maximální a nepřekročitelnou.  V případě, že předpokládaná hodnota části zakázky bude v nabídce dodavatele překročena, bude dodavatel ze zadávacího řízení na plnění příslušné části vyloučen pro nesplnění zadávacích podmínek</w:t>
      </w:r>
      <w:r w:rsidR="00AA0492" w:rsidRPr="00B37964">
        <w:rPr>
          <w:rFonts w:ascii="Verdana" w:hAnsi="Verdana" w:cs="Arial"/>
          <w:bCs/>
          <w:iCs/>
          <w:sz w:val="20"/>
          <w:szCs w:val="20"/>
        </w:rPr>
        <w:t>.</w:t>
      </w:r>
    </w:p>
    <w:p w14:paraId="1A4B9D0B" w14:textId="28CC9566" w:rsidR="00F87080" w:rsidRPr="00C14D92" w:rsidRDefault="00F87080" w:rsidP="00CC33C4">
      <w:pPr>
        <w:jc w:val="both"/>
        <w:rPr>
          <w:rFonts w:ascii="Verdana" w:hAnsi="Verdana" w:cs="Arial"/>
          <w:sz w:val="20"/>
          <w:szCs w:val="20"/>
        </w:rPr>
      </w:pPr>
      <w:r w:rsidRPr="00C14D92">
        <w:rPr>
          <w:rFonts w:ascii="Verdana" w:hAnsi="Verdana" w:cs="Arial"/>
          <w:b/>
          <w:sz w:val="20"/>
          <w:szCs w:val="20"/>
        </w:rPr>
        <w:t>4.</w:t>
      </w:r>
      <w:r w:rsidR="00972ACC">
        <w:rPr>
          <w:rFonts w:ascii="Verdana" w:hAnsi="Verdana" w:cs="Arial"/>
          <w:b/>
          <w:sz w:val="20"/>
          <w:szCs w:val="20"/>
        </w:rPr>
        <w:t>2</w:t>
      </w:r>
      <w:r w:rsidRPr="00C14D92">
        <w:rPr>
          <w:rFonts w:ascii="Verdana" w:hAnsi="Verdana" w:cs="Arial"/>
          <w:b/>
          <w:sz w:val="20"/>
          <w:szCs w:val="20"/>
        </w:rPr>
        <w:t xml:space="preserve"> Termíny plnění:</w:t>
      </w:r>
      <w:r w:rsidRPr="00C14D92">
        <w:rPr>
          <w:rFonts w:ascii="Verdana" w:hAnsi="Verdana" w:cs="Arial"/>
          <w:sz w:val="20"/>
          <w:szCs w:val="20"/>
        </w:rPr>
        <w:t xml:space="preserve"> </w:t>
      </w:r>
    </w:p>
    <w:p w14:paraId="69867AAD" w14:textId="77777777" w:rsidR="009E62D7" w:rsidRPr="00C14D92" w:rsidRDefault="009E62D7" w:rsidP="00237390">
      <w:pPr>
        <w:ind w:left="567"/>
        <w:jc w:val="both"/>
        <w:rPr>
          <w:rFonts w:ascii="Verdana" w:hAnsi="Verdana" w:cs="Arial"/>
          <w:sz w:val="20"/>
          <w:szCs w:val="20"/>
        </w:rPr>
      </w:pPr>
    </w:p>
    <w:p w14:paraId="4EC36A34" w14:textId="7F48A847" w:rsidR="005865D9" w:rsidRPr="00C14D92" w:rsidRDefault="005865D9" w:rsidP="00CC33C4">
      <w:pPr>
        <w:jc w:val="both"/>
        <w:rPr>
          <w:rFonts w:ascii="Verdana" w:hAnsi="Verdana" w:cs="Arial"/>
          <w:sz w:val="20"/>
          <w:szCs w:val="20"/>
        </w:rPr>
      </w:pPr>
      <w:r w:rsidRPr="31C7BA03">
        <w:rPr>
          <w:rFonts w:ascii="Verdana" w:hAnsi="Verdana" w:cs="Arial"/>
          <w:sz w:val="20"/>
          <w:szCs w:val="20"/>
        </w:rPr>
        <w:t>Př</w:t>
      </w:r>
      <w:r w:rsidR="00806645" w:rsidRPr="31C7BA03">
        <w:rPr>
          <w:rFonts w:ascii="Verdana" w:hAnsi="Verdana" w:cs="Arial"/>
          <w:sz w:val="20"/>
          <w:szCs w:val="20"/>
        </w:rPr>
        <w:t>edpokládaný termín zahájení plnění</w:t>
      </w:r>
      <w:r w:rsidR="00AD603C" w:rsidRPr="31C7BA03">
        <w:rPr>
          <w:rFonts w:ascii="Verdana" w:hAnsi="Verdana" w:cs="Arial"/>
          <w:sz w:val="20"/>
          <w:szCs w:val="20"/>
        </w:rPr>
        <w:t xml:space="preserve"> je</w:t>
      </w:r>
      <w:r w:rsidRPr="31C7BA03">
        <w:rPr>
          <w:rFonts w:ascii="Verdana" w:hAnsi="Verdana" w:cs="Arial"/>
          <w:sz w:val="20"/>
          <w:szCs w:val="20"/>
        </w:rPr>
        <w:t xml:space="preserve">: </w:t>
      </w:r>
      <w:r>
        <w:tab/>
      </w:r>
      <w:r w:rsidRPr="31C7BA03">
        <w:rPr>
          <w:rFonts w:ascii="Verdana" w:hAnsi="Verdana" w:cs="Arial"/>
          <w:b/>
          <w:bCs/>
          <w:sz w:val="20"/>
          <w:szCs w:val="20"/>
        </w:rPr>
        <w:t xml:space="preserve">neprodleně </w:t>
      </w:r>
      <w:r w:rsidR="006F46FE" w:rsidRPr="31C7BA03">
        <w:rPr>
          <w:rFonts w:ascii="Verdana" w:hAnsi="Verdana" w:cs="Arial"/>
          <w:b/>
          <w:bCs/>
          <w:sz w:val="20"/>
          <w:szCs w:val="20"/>
        </w:rPr>
        <w:t xml:space="preserve">po </w:t>
      </w:r>
      <w:r w:rsidR="00926C37" w:rsidRPr="31C7BA03">
        <w:rPr>
          <w:rFonts w:ascii="Verdana" w:hAnsi="Verdana" w:cs="Arial"/>
          <w:b/>
          <w:bCs/>
          <w:sz w:val="20"/>
          <w:szCs w:val="20"/>
        </w:rPr>
        <w:t>uzavření</w:t>
      </w:r>
      <w:r w:rsidRPr="31C7BA03">
        <w:rPr>
          <w:rFonts w:ascii="Verdana" w:hAnsi="Verdana" w:cs="Arial"/>
          <w:b/>
          <w:bCs/>
          <w:sz w:val="20"/>
          <w:szCs w:val="20"/>
        </w:rPr>
        <w:t xml:space="preserve"> smlouvy</w:t>
      </w:r>
      <w:r w:rsidR="003F6101" w:rsidRPr="31C7BA03">
        <w:rPr>
          <w:rFonts w:ascii="Verdana" w:hAnsi="Verdana" w:cs="Arial"/>
          <w:b/>
          <w:bCs/>
          <w:sz w:val="20"/>
          <w:szCs w:val="20"/>
        </w:rPr>
        <w:t>.</w:t>
      </w:r>
      <w:r w:rsidR="00926C37" w:rsidRPr="31C7BA03">
        <w:rPr>
          <w:rFonts w:ascii="Verdana" w:hAnsi="Verdana" w:cs="Arial"/>
          <w:sz w:val="20"/>
          <w:szCs w:val="20"/>
        </w:rPr>
        <w:t xml:space="preserve"> </w:t>
      </w:r>
    </w:p>
    <w:p w14:paraId="6794F141" w14:textId="77777777" w:rsidR="009E62D7" w:rsidRPr="00C14D92" w:rsidRDefault="009E62D7" w:rsidP="00CC33C4">
      <w:pPr>
        <w:jc w:val="both"/>
        <w:rPr>
          <w:rFonts w:ascii="Verdana" w:hAnsi="Verdana" w:cs="Arial"/>
          <w:sz w:val="20"/>
          <w:szCs w:val="20"/>
        </w:rPr>
      </w:pPr>
    </w:p>
    <w:p w14:paraId="5BC65943" w14:textId="4A74D30D" w:rsidR="00B53A31" w:rsidRPr="00B53A31" w:rsidRDefault="00F609BB" w:rsidP="00CC33C4">
      <w:pPr>
        <w:jc w:val="both"/>
        <w:rPr>
          <w:rFonts w:ascii="Verdana" w:hAnsi="Verdana" w:cs="Arial"/>
          <w:b/>
          <w:bCs/>
          <w:sz w:val="20"/>
          <w:szCs w:val="20"/>
        </w:rPr>
      </w:pPr>
      <w:r w:rsidRPr="0DC5AFEE">
        <w:rPr>
          <w:rFonts w:ascii="Verdana" w:hAnsi="Verdana" w:cs="Arial"/>
          <w:sz w:val="20"/>
          <w:szCs w:val="20"/>
        </w:rPr>
        <w:t>Termín ukončení plnění</w:t>
      </w:r>
      <w:r w:rsidR="00B53A31" w:rsidRPr="0DC5AFEE">
        <w:rPr>
          <w:rFonts w:ascii="Verdana" w:hAnsi="Verdana" w:cs="Arial"/>
          <w:sz w:val="20"/>
          <w:szCs w:val="20"/>
        </w:rPr>
        <w:t xml:space="preserve"> </w:t>
      </w:r>
      <w:r w:rsidRPr="0DC5AFEE">
        <w:rPr>
          <w:rFonts w:ascii="Verdana" w:hAnsi="Verdana" w:cs="Arial"/>
          <w:sz w:val="20"/>
          <w:szCs w:val="20"/>
        </w:rPr>
        <w:t>je</w:t>
      </w:r>
      <w:r w:rsidR="00F87080" w:rsidRPr="0DC5AFEE">
        <w:rPr>
          <w:rFonts w:ascii="Verdana" w:hAnsi="Verdana" w:cs="Arial"/>
          <w:sz w:val="20"/>
          <w:szCs w:val="20"/>
        </w:rPr>
        <w:t>:</w:t>
      </w:r>
      <w:r w:rsidR="00FF5097" w:rsidRPr="0DC5AFEE">
        <w:rPr>
          <w:rFonts w:ascii="Verdana" w:hAnsi="Verdana" w:cs="Arial"/>
          <w:sz w:val="20"/>
          <w:szCs w:val="20"/>
        </w:rPr>
        <w:t xml:space="preserve"> </w:t>
      </w:r>
      <w:r w:rsidR="00FF5097" w:rsidRPr="0DC5AFEE">
        <w:rPr>
          <w:rFonts w:ascii="Verdana" w:hAnsi="Verdana" w:cs="Arial"/>
          <w:b/>
          <w:bCs/>
          <w:sz w:val="20"/>
          <w:szCs w:val="20"/>
        </w:rPr>
        <w:t xml:space="preserve">do </w:t>
      </w:r>
      <w:r w:rsidR="008B2117">
        <w:rPr>
          <w:rFonts w:ascii="Verdana" w:hAnsi="Verdana" w:cs="Arial"/>
          <w:b/>
          <w:bCs/>
          <w:sz w:val="20"/>
          <w:szCs w:val="20"/>
        </w:rPr>
        <w:t>120</w:t>
      </w:r>
      <w:r w:rsidR="00FF5097" w:rsidRPr="0DC5AFEE">
        <w:rPr>
          <w:rFonts w:ascii="Verdana" w:hAnsi="Verdana" w:cs="Arial"/>
          <w:b/>
          <w:bCs/>
          <w:sz w:val="20"/>
          <w:szCs w:val="20"/>
        </w:rPr>
        <w:t xml:space="preserve"> kalendářních dnů od </w:t>
      </w:r>
      <w:r w:rsidR="006D117D" w:rsidRPr="0DC5AFEE">
        <w:rPr>
          <w:rFonts w:ascii="Verdana" w:hAnsi="Verdana" w:cs="Arial"/>
          <w:b/>
          <w:bCs/>
          <w:sz w:val="20"/>
          <w:szCs w:val="20"/>
        </w:rPr>
        <w:t>uzavření smlouvy</w:t>
      </w:r>
      <w:r w:rsidR="00360365" w:rsidRPr="0DC5AFEE">
        <w:rPr>
          <w:rFonts w:ascii="Verdana" w:hAnsi="Verdana" w:cs="Arial"/>
          <w:sz w:val="20"/>
          <w:szCs w:val="20"/>
        </w:rPr>
        <w:t>.</w:t>
      </w:r>
      <w:r w:rsidR="00A919B7" w:rsidRPr="0DC5AFEE">
        <w:rPr>
          <w:rFonts w:ascii="Verdana" w:hAnsi="Verdana" w:cs="Arial"/>
          <w:sz w:val="20"/>
          <w:szCs w:val="20"/>
        </w:rPr>
        <w:t xml:space="preserve"> </w:t>
      </w:r>
      <w:r w:rsidR="00B53A31" w:rsidRPr="0DC5AFEE">
        <w:rPr>
          <w:rFonts w:ascii="Verdana" w:hAnsi="Verdana" w:cs="Arial"/>
          <w:b/>
          <w:bCs/>
          <w:sz w:val="20"/>
          <w:szCs w:val="20"/>
        </w:rPr>
        <w:t xml:space="preserve"> </w:t>
      </w:r>
    </w:p>
    <w:p w14:paraId="57F83E9A" w14:textId="77777777" w:rsidR="009E62D7" w:rsidRPr="00C14D92" w:rsidRDefault="009E62D7" w:rsidP="0096041A">
      <w:pPr>
        <w:jc w:val="both"/>
        <w:rPr>
          <w:rFonts w:ascii="Verdana" w:hAnsi="Verdana" w:cs="Arial"/>
          <w:sz w:val="20"/>
          <w:szCs w:val="20"/>
        </w:rPr>
      </w:pPr>
    </w:p>
    <w:p w14:paraId="147359CB" w14:textId="68635229" w:rsidR="004779AA" w:rsidRPr="00C14D92" w:rsidRDefault="00F87080" w:rsidP="00CC33C4">
      <w:pPr>
        <w:jc w:val="both"/>
        <w:rPr>
          <w:rFonts w:ascii="Verdana" w:hAnsi="Verdana" w:cs="Arial"/>
          <w:sz w:val="20"/>
          <w:szCs w:val="20"/>
        </w:rPr>
      </w:pPr>
      <w:r w:rsidRPr="00C14D92">
        <w:rPr>
          <w:rFonts w:ascii="Verdana" w:hAnsi="Verdana" w:cs="Arial"/>
          <w:b/>
          <w:sz w:val="20"/>
          <w:szCs w:val="20"/>
        </w:rPr>
        <w:t>4.</w:t>
      </w:r>
      <w:r w:rsidR="00972ACC">
        <w:rPr>
          <w:rFonts w:ascii="Verdana" w:hAnsi="Verdana" w:cs="Arial"/>
          <w:b/>
          <w:sz w:val="20"/>
          <w:szCs w:val="20"/>
        </w:rPr>
        <w:t>3</w:t>
      </w:r>
      <w:r w:rsidR="00091D41" w:rsidRPr="00C14D92">
        <w:rPr>
          <w:rFonts w:ascii="Verdana" w:hAnsi="Verdana" w:cs="Arial"/>
          <w:b/>
          <w:sz w:val="20"/>
          <w:szCs w:val="20"/>
        </w:rPr>
        <w:t xml:space="preserve"> </w:t>
      </w:r>
      <w:r w:rsidR="00D306D1" w:rsidRPr="00C14D92">
        <w:rPr>
          <w:rFonts w:ascii="Verdana" w:hAnsi="Verdana" w:cs="Arial"/>
          <w:b/>
          <w:sz w:val="20"/>
          <w:szCs w:val="20"/>
        </w:rPr>
        <w:t>Místo plnění:</w:t>
      </w:r>
      <w:r w:rsidR="00D306D1" w:rsidRPr="00C14D92">
        <w:rPr>
          <w:rFonts w:ascii="Verdana" w:hAnsi="Verdana" w:cs="Arial"/>
          <w:sz w:val="20"/>
          <w:szCs w:val="20"/>
        </w:rPr>
        <w:t xml:space="preserve"> </w:t>
      </w:r>
    </w:p>
    <w:p w14:paraId="7A5A592D" w14:textId="77777777" w:rsidR="009E62D7" w:rsidRPr="00C14D92" w:rsidRDefault="009E62D7" w:rsidP="00237390">
      <w:pPr>
        <w:ind w:left="567"/>
        <w:jc w:val="both"/>
        <w:rPr>
          <w:rFonts w:ascii="Verdana" w:hAnsi="Verdana" w:cs="Arial"/>
          <w:sz w:val="20"/>
          <w:szCs w:val="20"/>
        </w:rPr>
      </w:pPr>
    </w:p>
    <w:p w14:paraId="6525E8A1" w14:textId="1A9A021C" w:rsidR="009E62D7" w:rsidRDefault="00823ED6" w:rsidP="002A3B07">
      <w:pPr>
        <w:jc w:val="both"/>
        <w:rPr>
          <w:rFonts w:ascii="Verdana" w:hAnsi="Verdana" w:cs="Arial"/>
          <w:bCs/>
          <w:sz w:val="20"/>
          <w:szCs w:val="20"/>
        </w:rPr>
      </w:pPr>
      <w:r>
        <w:rPr>
          <w:rFonts w:ascii="Verdana" w:hAnsi="Verdana" w:cs="Arial"/>
          <w:bCs/>
          <w:sz w:val="20"/>
          <w:szCs w:val="20"/>
        </w:rPr>
        <w:t xml:space="preserve">Plnění bude dodáno do sídla zadavatele na adrese </w:t>
      </w:r>
      <w:r w:rsidR="006D117D" w:rsidRPr="006D117D">
        <w:rPr>
          <w:rFonts w:ascii="Verdana" w:hAnsi="Verdana" w:cs="Arial"/>
          <w:bCs/>
          <w:sz w:val="20"/>
          <w:szCs w:val="20"/>
        </w:rPr>
        <w:t>Purkyňova 1849, 470 01 Česká Lípa</w:t>
      </w:r>
      <w:r w:rsidR="003146A5">
        <w:rPr>
          <w:rFonts w:ascii="Verdana" w:hAnsi="Verdana" w:cs="Arial"/>
          <w:bCs/>
          <w:sz w:val="20"/>
          <w:szCs w:val="20"/>
        </w:rPr>
        <w:t>.</w:t>
      </w:r>
    </w:p>
    <w:p w14:paraId="593EAA09" w14:textId="77777777" w:rsidR="00B4726D" w:rsidRPr="00C14D92" w:rsidRDefault="00B4726D" w:rsidP="00237390">
      <w:pPr>
        <w:ind w:left="567"/>
        <w:jc w:val="both"/>
        <w:rPr>
          <w:rFonts w:ascii="Verdana" w:hAnsi="Verdana" w:cs="Arial"/>
          <w:sz w:val="20"/>
          <w:szCs w:val="20"/>
        </w:rPr>
      </w:pPr>
    </w:p>
    <w:p w14:paraId="4802874B" w14:textId="537DA6B6" w:rsidR="00D306D1" w:rsidRPr="00C14D92" w:rsidRDefault="00F87080" w:rsidP="00F1130B">
      <w:pPr>
        <w:spacing w:after="120"/>
        <w:jc w:val="both"/>
        <w:rPr>
          <w:rFonts w:ascii="Verdana" w:hAnsi="Verdana" w:cs="Arial"/>
          <w:b/>
          <w:bCs/>
          <w:iCs/>
          <w:sz w:val="20"/>
          <w:szCs w:val="20"/>
        </w:rPr>
      </w:pPr>
      <w:r w:rsidRPr="00C14D92">
        <w:rPr>
          <w:rFonts w:ascii="Verdana" w:hAnsi="Verdana" w:cs="Arial"/>
          <w:b/>
          <w:bCs/>
          <w:iCs/>
          <w:sz w:val="20"/>
          <w:szCs w:val="20"/>
        </w:rPr>
        <w:t>4.</w:t>
      </w:r>
      <w:r w:rsidR="00972ACC">
        <w:rPr>
          <w:rFonts w:ascii="Verdana" w:hAnsi="Verdana" w:cs="Arial"/>
          <w:b/>
          <w:bCs/>
          <w:iCs/>
          <w:sz w:val="20"/>
          <w:szCs w:val="20"/>
        </w:rPr>
        <w:t>4</w:t>
      </w:r>
      <w:r w:rsidR="00091D41" w:rsidRPr="00C14D92">
        <w:rPr>
          <w:rFonts w:ascii="Verdana" w:hAnsi="Verdana" w:cs="Arial"/>
          <w:b/>
          <w:bCs/>
          <w:iCs/>
          <w:sz w:val="20"/>
          <w:szCs w:val="20"/>
        </w:rPr>
        <w:t xml:space="preserve"> </w:t>
      </w:r>
      <w:r w:rsidR="00D306D1" w:rsidRPr="00C14D92">
        <w:rPr>
          <w:rFonts w:ascii="Verdana" w:hAnsi="Verdana" w:cs="Arial"/>
          <w:b/>
          <w:bCs/>
          <w:iCs/>
          <w:sz w:val="20"/>
          <w:szCs w:val="20"/>
        </w:rPr>
        <w:t>Přístup k zadávací dokumentaci:</w:t>
      </w:r>
    </w:p>
    <w:p w14:paraId="2CFD61B2" w14:textId="77777777" w:rsidR="002900B0" w:rsidRDefault="000C767C" w:rsidP="00960E23">
      <w:pPr>
        <w:rPr>
          <w:rFonts w:ascii="Verdana" w:hAnsi="Verdana" w:cs="Arial"/>
          <w:sz w:val="20"/>
          <w:szCs w:val="20"/>
        </w:rPr>
      </w:pPr>
      <w:r w:rsidRPr="00C14D92">
        <w:rPr>
          <w:rFonts w:ascii="Verdana" w:hAnsi="Verdana" w:cs="Arial"/>
          <w:bCs/>
          <w:iCs/>
          <w:sz w:val="20"/>
          <w:szCs w:val="20"/>
        </w:rPr>
        <w:t>Zadávací dokumentace</w:t>
      </w:r>
      <w:r w:rsidR="005865D9" w:rsidRPr="00C14D92">
        <w:rPr>
          <w:rFonts w:ascii="Verdana" w:hAnsi="Verdana" w:cs="Arial"/>
          <w:bCs/>
          <w:iCs/>
          <w:sz w:val="20"/>
          <w:szCs w:val="20"/>
        </w:rPr>
        <w:t xml:space="preserve"> je volně</w:t>
      </w:r>
      <w:r w:rsidR="000F6EEC" w:rsidRPr="00C14D92">
        <w:rPr>
          <w:rFonts w:ascii="Verdana" w:hAnsi="Verdana" w:cs="Arial"/>
          <w:bCs/>
          <w:iCs/>
          <w:sz w:val="20"/>
          <w:szCs w:val="20"/>
        </w:rPr>
        <w:t xml:space="preserve"> </w:t>
      </w:r>
      <w:r w:rsidR="005865D9" w:rsidRPr="00C14D92">
        <w:rPr>
          <w:rFonts w:ascii="Verdana" w:hAnsi="Verdana" w:cs="Arial"/>
          <w:bCs/>
          <w:iCs/>
          <w:sz w:val="20"/>
          <w:szCs w:val="20"/>
        </w:rPr>
        <w:t>k</w:t>
      </w:r>
      <w:r w:rsidR="000F6EEC" w:rsidRPr="00C14D92">
        <w:rPr>
          <w:rFonts w:ascii="Verdana" w:hAnsi="Verdana" w:cs="Arial"/>
          <w:bCs/>
          <w:iCs/>
          <w:sz w:val="20"/>
          <w:szCs w:val="20"/>
        </w:rPr>
        <w:t>e stažení na profilu</w:t>
      </w:r>
      <w:r w:rsidR="00806645" w:rsidRPr="00C14D92">
        <w:rPr>
          <w:rFonts w:ascii="Verdana" w:hAnsi="Verdana" w:cs="Arial"/>
          <w:bCs/>
          <w:iCs/>
          <w:sz w:val="20"/>
          <w:szCs w:val="20"/>
        </w:rPr>
        <w:t xml:space="preserve"> zadavatele</w:t>
      </w:r>
      <w:r w:rsidR="00FE2B91">
        <w:rPr>
          <w:rFonts w:ascii="Verdana" w:hAnsi="Verdana" w:cs="Arial"/>
          <w:sz w:val="20"/>
          <w:szCs w:val="20"/>
        </w:rPr>
        <w:t>:</w:t>
      </w:r>
    </w:p>
    <w:p w14:paraId="0B1B95C4" w14:textId="75D3F9DB" w:rsidR="001A615C" w:rsidRPr="00960E23" w:rsidRDefault="00C34088" w:rsidP="00960E23">
      <w:hyperlink r:id="rId12" w:history="1">
        <w:r w:rsidRPr="002815AF">
          <w:rPr>
            <w:rStyle w:val="Hypertextovodkaz"/>
          </w:rPr>
          <w:t>https://profily.proebiz.com/profile/27283518</w:t>
        </w:r>
      </w:hyperlink>
      <w:r>
        <w:t xml:space="preserve"> </w:t>
      </w:r>
      <w:r w:rsidR="002900B0">
        <w:rPr>
          <w:rFonts w:ascii="Verdana" w:hAnsi="Verdana"/>
          <w:sz w:val="20"/>
          <w:szCs w:val="20"/>
        </w:rPr>
        <w:t xml:space="preserve"> </w:t>
      </w:r>
      <w:r w:rsidR="00FE2B91">
        <w:rPr>
          <w:rFonts w:ascii="Verdana" w:hAnsi="Verdana" w:cs="Arial"/>
          <w:sz w:val="20"/>
          <w:szCs w:val="20"/>
        </w:rPr>
        <w:t xml:space="preserve"> </w:t>
      </w:r>
    </w:p>
    <w:p w14:paraId="5E4E8346" w14:textId="292457D5" w:rsidR="005865D9" w:rsidRDefault="005865D9" w:rsidP="00D25AB5">
      <w:pPr>
        <w:pStyle w:val="Nadpis1"/>
        <w:rPr>
          <w:rFonts w:ascii="Verdana" w:hAnsi="Verdana"/>
          <w:sz w:val="20"/>
          <w:szCs w:val="20"/>
        </w:rPr>
      </w:pPr>
      <w:r w:rsidRPr="00C14D92">
        <w:rPr>
          <w:rFonts w:ascii="Verdana" w:hAnsi="Verdana"/>
          <w:sz w:val="20"/>
          <w:szCs w:val="20"/>
        </w:rPr>
        <w:t>Obchodní podmínky, včetně platebních podmínek</w:t>
      </w:r>
    </w:p>
    <w:p w14:paraId="31DBC78D" w14:textId="15F5D869" w:rsidR="005A079D" w:rsidRDefault="004C4E44" w:rsidP="00972ACC">
      <w:pPr>
        <w:tabs>
          <w:tab w:val="left" w:pos="3420"/>
        </w:tabs>
        <w:jc w:val="both"/>
        <w:rPr>
          <w:rFonts w:ascii="Verdana" w:hAnsi="Verdana" w:cs="Arial"/>
          <w:sz w:val="20"/>
          <w:szCs w:val="20"/>
        </w:rPr>
      </w:pPr>
      <w:r w:rsidRPr="779C49CF">
        <w:rPr>
          <w:rFonts w:ascii="Verdana" w:hAnsi="Verdana" w:cs="Arial"/>
          <w:sz w:val="20"/>
          <w:szCs w:val="20"/>
        </w:rPr>
        <w:t xml:space="preserve">V </w:t>
      </w:r>
      <w:r w:rsidR="0040213A" w:rsidRPr="779C49CF">
        <w:rPr>
          <w:rFonts w:ascii="Verdana" w:hAnsi="Verdana" w:cs="Arial"/>
          <w:sz w:val="20"/>
          <w:szCs w:val="20"/>
        </w:rPr>
        <w:t>p</w:t>
      </w:r>
      <w:r w:rsidR="00121C14" w:rsidRPr="779C49CF">
        <w:rPr>
          <w:rFonts w:ascii="Verdana" w:hAnsi="Verdana" w:cs="Arial"/>
          <w:sz w:val="20"/>
          <w:szCs w:val="20"/>
        </w:rPr>
        <w:t>řílo</w:t>
      </w:r>
      <w:r w:rsidRPr="779C49CF">
        <w:rPr>
          <w:rFonts w:ascii="Verdana" w:hAnsi="Verdana" w:cs="Arial"/>
          <w:sz w:val="20"/>
          <w:szCs w:val="20"/>
        </w:rPr>
        <w:t>ze</w:t>
      </w:r>
      <w:r w:rsidR="00121C14" w:rsidRPr="779C49CF">
        <w:rPr>
          <w:rFonts w:ascii="Verdana" w:hAnsi="Verdana" w:cs="Arial"/>
          <w:sz w:val="20"/>
          <w:szCs w:val="20"/>
        </w:rPr>
        <w:t xml:space="preserve"> č. </w:t>
      </w:r>
      <w:r w:rsidR="00275024" w:rsidRPr="779C49CF">
        <w:rPr>
          <w:rFonts w:ascii="Verdana" w:hAnsi="Verdana" w:cs="Arial"/>
          <w:sz w:val="20"/>
          <w:szCs w:val="20"/>
        </w:rPr>
        <w:t>4</w:t>
      </w:r>
      <w:r w:rsidR="00121C14" w:rsidRPr="779C49CF">
        <w:rPr>
          <w:rFonts w:ascii="Verdana" w:hAnsi="Verdana" w:cs="Arial"/>
          <w:sz w:val="20"/>
          <w:szCs w:val="20"/>
        </w:rPr>
        <w:t xml:space="preserve"> této Zadávací dokumentace je </w:t>
      </w:r>
      <w:bookmarkStart w:id="10" w:name="_Hlk107495566"/>
      <w:r w:rsidR="00121C14" w:rsidRPr="779C49CF">
        <w:rPr>
          <w:rFonts w:ascii="Verdana" w:hAnsi="Verdana" w:cs="Arial"/>
          <w:sz w:val="20"/>
          <w:szCs w:val="20"/>
        </w:rPr>
        <w:t xml:space="preserve">závazný návrh </w:t>
      </w:r>
      <w:bookmarkEnd w:id="10"/>
      <w:r w:rsidR="003146A5" w:rsidRPr="779C49CF">
        <w:rPr>
          <w:rFonts w:ascii="Verdana" w:hAnsi="Verdana" w:cs="Arial"/>
          <w:sz w:val="20"/>
          <w:szCs w:val="20"/>
        </w:rPr>
        <w:t>S</w:t>
      </w:r>
      <w:r w:rsidR="00121C14" w:rsidRPr="779C49CF">
        <w:rPr>
          <w:rFonts w:ascii="Verdana" w:hAnsi="Verdana" w:cs="Arial"/>
          <w:sz w:val="20"/>
          <w:szCs w:val="20"/>
        </w:rPr>
        <w:t>mlouvy, který bude sloužit k uzavření smluvního vztahu na toto zadávací řízení. Dodavatel předloží v rámci své nabídky jako návrh sml</w:t>
      </w:r>
      <w:r w:rsidR="00BE50D7" w:rsidRPr="779C49CF">
        <w:rPr>
          <w:rFonts w:ascii="Verdana" w:hAnsi="Verdana" w:cs="Arial"/>
          <w:sz w:val="20"/>
          <w:szCs w:val="20"/>
        </w:rPr>
        <w:t>o</w:t>
      </w:r>
      <w:r w:rsidR="005B0220" w:rsidRPr="779C49CF">
        <w:rPr>
          <w:rFonts w:ascii="Verdana" w:hAnsi="Verdana" w:cs="Arial"/>
          <w:sz w:val="20"/>
          <w:szCs w:val="20"/>
        </w:rPr>
        <w:t>uv</w:t>
      </w:r>
      <w:r w:rsidR="00BE50D7" w:rsidRPr="779C49CF">
        <w:rPr>
          <w:rFonts w:ascii="Verdana" w:hAnsi="Verdana" w:cs="Arial"/>
          <w:sz w:val="20"/>
          <w:szCs w:val="20"/>
        </w:rPr>
        <w:t>y</w:t>
      </w:r>
      <w:r w:rsidR="00121C14" w:rsidRPr="779C49CF">
        <w:rPr>
          <w:rFonts w:ascii="Verdana" w:hAnsi="Verdana" w:cs="Arial"/>
          <w:sz w:val="20"/>
          <w:szCs w:val="20"/>
        </w:rPr>
        <w:t xml:space="preserve"> tento text sml</w:t>
      </w:r>
      <w:r w:rsidR="00BE50D7" w:rsidRPr="779C49CF">
        <w:rPr>
          <w:rFonts w:ascii="Verdana" w:hAnsi="Verdana" w:cs="Arial"/>
          <w:sz w:val="20"/>
          <w:szCs w:val="20"/>
        </w:rPr>
        <w:t>o</w:t>
      </w:r>
      <w:r w:rsidR="005B0220" w:rsidRPr="779C49CF">
        <w:rPr>
          <w:rFonts w:ascii="Verdana" w:hAnsi="Verdana" w:cs="Arial"/>
          <w:sz w:val="20"/>
          <w:szCs w:val="20"/>
        </w:rPr>
        <w:t>uv</w:t>
      </w:r>
      <w:r w:rsidR="00BE50D7" w:rsidRPr="779C49CF">
        <w:rPr>
          <w:rFonts w:ascii="Verdana" w:hAnsi="Verdana" w:cs="Arial"/>
          <w:sz w:val="20"/>
          <w:szCs w:val="20"/>
        </w:rPr>
        <w:t>y</w:t>
      </w:r>
      <w:r w:rsidR="00121C14" w:rsidRPr="779C49CF">
        <w:rPr>
          <w:rFonts w:ascii="Verdana" w:hAnsi="Verdana" w:cs="Arial"/>
          <w:sz w:val="20"/>
          <w:szCs w:val="20"/>
        </w:rPr>
        <w:t xml:space="preserve"> doplněný pouze o jeho identifikační a kontaktní údaje, celkovou nabídkovou cenu a případně další vyznačené údaje. </w:t>
      </w:r>
      <w:r w:rsidR="00121C14" w:rsidRPr="779C49CF">
        <w:rPr>
          <w:rFonts w:ascii="Verdana" w:hAnsi="Verdana" w:cs="Arial"/>
          <w:sz w:val="20"/>
          <w:szCs w:val="20"/>
          <w:u w:val="single"/>
        </w:rPr>
        <w:t>Dodavatel není oprávněn ustanovení návrh</w:t>
      </w:r>
      <w:r w:rsidR="00BE50D7" w:rsidRPr="779C49CF">
        <w:rPr>
          <w:rFonts w:ascii="Verdana" w:hAnsi="Verdana" w:cs="Arial"/>
          <w:sz w:val="20"/>
          <w:szCs w:val="20"/>
          <w:u w:val="single"/>
        </w:rPr>
        <w:t>u</w:t>
      </w:r>
      <w:r w:rsidR="0040213A" w:rsidRPr="779C49CF">
        <w:rPr>
          <w:rFonts w:ascii="Verdana" w:hAnsi="Verdana" w:cs="Arial"/>
          <w:sz w:val="20"/>
          <w:szCs w:val="20"/>
          <w:u w:val="single"/>
        </w:rPr>
        <w:t xml:space="preserve"> </w:t>
      </w:r>
      <w:r w:rsidR="003146A5" w:rsidRPr="779C49CF">
        <w:rPr>
          <w:rFonts w:ascii="Verdana" w:hAnsi="Verdana" w:cs="Arial"/>
          <w:sz w:val="20"/>
          <w:szCs w:val="20"/>
          <w:u w:val="single"/>
        </w:rPr>
        <w:t>smlouvy</w:t>
      </w:r>
      <w:r w:rsidR="00121C14" w:rsidRPr="779C49CF">
        <w:rPr>
          <w:rFonts w:ascii="Verdana" w:hAnsi="Verdana" w:cs="Arial"/>
          <w:sz w:val="20"/>
          <w:szCs w:val="20"/>
          <w:u w:val="single"/>
        </w:rPr>
        <w:t xml:space="preserve"> jakkoliv jinak měnit či podmiňovat</w:t>
      </w:r>
      <w:r w:rsidR="00121C14" w:rsidRPr="779C49CF">
        <w:rPr>
          <w:rFonts w:ascii="Verdana" w:hAnsi="Verdana" w:cs="Arial"/>
          <w:sz w:val="20"/>
          <w:szCs w:val="20"/>
        </w:rPr>
        <w:t xml:space="preserve">.  </w:t>
      </w:r>
    </w:p>
    <w:p w14:paraId="2EC859CB" w14:textId="2F0F6BF7" w:rsidR="00D414B9" w:rsidRDefault="00D414B9" w:rsidP="00972ACC">
      <w:pPr>
        <w:tabs>
          <w:tab w:val="left" w:pos="3420"/>
        </w:tabs>
        <w:jc w:val="both"/>
        <w:rPr>
          <w:rFonts w:ascii="Verdana" w:hAnsi="Verdana" w:cs="Arial"/>
          <w:sz w:val="20"/>
          <w:szCs w:val="20"/>
        </w:rPr>
      </w:pPr>
    </w:p>
    <w:p w14:paraId="02D0B124" w14:textId="3A5065DC" w:rsidR="00CC5A59" w:rsidRPr="00581983" w:rsidRDefault="00CC5A59" w:rsidP="00972ACC">
      <w:pPr>
        <w:tabs>
          <w:tab w:val="left" w:pos="3420"/>
        </w:tabs>
        <w:jc w:val="both"/>
        <w:rPr>
          <w:rFonts w:ascii="Verdana" w:hAnsi="Verdana" w:cs="Arial"/>
          <w:sz w:val="20"/>
          <w:szCs w:val="20"/>
          <w:u w:val="single"/>
        </w:rPr>
      </w:pPr>
      <w:r w:rsidRPr="00581983">
        <w:rPr>
          <w:rFonts w:ascii="Verdana" w:hAnsi="Verdana" w:cs="Arial"/>
          <w:sz w:val="20"/>
          <w:szCs w:val="20"/>
          <w:u w:val="single"/>
        </w:rPr>
        <w:t>Zadavatel dále stanovuje, že závazný návrh smlouvy musí obsahovat tyto přílohy:</w:t>
      </w:r>
    </w:p>
    <w:p w14:paraId="53263F36" w14:textId="13E2E5F3" w:rsidR="00CC5A59" w:rsidRDefault="00CC5A59" w:rsidP="00CC5A59">
      <w:pPr>
        <w:pStyle w:val="Odstavecseseznamem"/>
        <w:numPr>
          <w:ilvl w:val="0"/>
          <w:numId w:val="41"/>
        </w:numPr>
        <w:tabs>
          <w:tab w:val="left" w:pos="3420"/>
        </w:tabs>
        <w:jc w:val="both"/>
        <w:rPr>
          <w:rFonts w:ascii="Verdana" w:hAnsi="Verdana" w:cs="Arial"/>
          <w:sz w:val="20"/>
          <w:szCs w:val="20"/>
        </w:rPr>
      </w:pPr>
      <w:r>
        <w:rPr>
          <w:rFonts w:ascii="Verdana" w:hAnsi="Verdana" w:cs="Arial"/>
          <w:sz w:val="20"/>
          <w:szCs w:val="20"/>
        </w:rPr>
        <w:t>Vyplněnou přílohu č. 5</w:t>
      </w:r>
      <w:r w:rsidR="00651C25">
        <w:rPr>
          <w:rFonts w:ascii="Verdana" w:hAnsi="Verdana" w:cs="Arial"/>
          <w:sz w:val="20"/>
          <w:szCs w:val="20"/>
        </w:rPr>
        <w:t xml:space="preserve"> </w:t>
      </w:r>
      <w:r w:rsidR="0056446E">
        <w:rPr>
          <w:rFonts w:ascii="Verdana" w:hAnsi="Verdana" w:cs="Arial"/>
          <w:sz w:val="20"/>
          <w:szCs w:val="20"/>
        </w:rPr>
        <w:t xml:space="preserve">ZD </w:t>
      </w:r>
      <w:r w:rsidR="00651C25">
        <w:rPr>
          <w:rFonts w:ascii="Verdana" w:hAnsi="Verdana" w:cs="Arial"/>
          <w:sz w:val="20"/>
          <w:szCs w:val="20"/>
        </w:rPr>
        <w:t>ve formátu xls</w:t>
      </w:r>
      <w:r w:rsidR="00A7410C">
        <w:rPr>
          <w:rFonts w:ascii="Verdana" w:hAnsi="Verdana" w:cs="Arial"/>
          <w:sz w:val="20"/>
          <w:szCs w:val="20"/>
        </w:rPr>
        <w:t xml:space="preserve"> pro relevantní část veřejné zakázky</w:t>
      </w:r>
      <w:r w:rsidR="00405A58">
        <w:rPr>
          <w:rFonts w:ascii="Verdana" w:hAnsi="Verdana" w:cs="Arial"/>
          <w:sz w:val="20"/>
          <w:szCs w:val="20"/>
        </w:rPr>
        <w:t xml:space="preserve"> (musí být vždy vyplněno ANO, pokud bude vyplněno NE dodavatel bude vyloučen ze zadávacího řízení) </w:t>
      </w:r>
      <w:r w:rsidR="004E31B1">
        <w:rPr>
          <w:rFonts w:ascii="Verdana" w:hAnsi="Verdana" w:cs="Arial"/>
          <w:sz w:val="20"/>
          <w:szCs w:val="20"/>
        </w:rPr>
        <w:t xml:space="preserve"> </w:t>
      </w:r>
    </w:p>
    <w:p w14:paraId="7F3CAEF7" w14:textId="0D4A2ACD" w:rsidR="00A7410C" w:rsidRDefault="007010B7" w:rsidP="00CC5A59">
      <w:pPr>
        <w:pStyle w:val="Odstavecseseznamem"/>
        <w:numPr>
          <w:ilvl w:val="0"/>
          <w:numId w:val="41"/>
        </w:numPr>
        <w:tabs>
          <w:tab w:val="left" w:pos="3420"/>
        </w:tabs>
        <w:jc w:val="both"/>
        <w:rPr>
          <w:rFonts w:ascii="Verdana" w:hAnsi="Verdana" w:cs="Arial"/>
          <w:sz w:val="20"/>
          <w:szCs w:val="20"/>
        </w:rPr>
      </w:pPr>
      <w:r>
        <w:rPr>
          <w:rFonts w:ascii="Verdana" w:hAnsi="Verdana" w:cs="Arial"/>
          <w:sz w:val="20"/>
          <w:szCs w:val="20"/>
        </w:rPr>
        <w:t xml:space="preserve">Vlastní popis </w:t>
      </w:r>
      <w:r w:rsidR="006B0AF7">
        <w:rPr>
          <w:rFonts w:ascii="Verdana" w:hAnsi="Verdana" w:cs="Arial"/>
          <w:sz w:val="20"/>
          <w:szCs w:val="20"/>
        </w:rPr>
        <w:t>dodávaného řešení, který se stane přílohou smlouvy</w:t>
      </w:r>
    </w:p>
    <w:p w14:paraId="3242B1B5" w14:textId="66A8BD4D" w:rsidR="006B7400" w:rsidRPr="00CC5A59" w:rsidRDefault="006B7400" w:rsidP="00CC5A59">
      <w:pPr>
        <w:pStyle w:val="Odstavecseseznamem"/>
        <w:numPr>
          <w:ilvl w:val="0"/>
          <w:numId w:val="41"/>
        </w:numPr>
        <w:tabs>
          <w:tab w:val="left" w:pos="3420"/>
        </w:tabs>
        <w:jc w:val="both"/>
        <w:rPr>
          <w:rFonts w:ascii="Verdana" w:hAnsi="Verdana" w:cs="Arial"/>
          <w:sz w:val="20"/>
          <w:szCs w:val="20"/>
        </w:rPr>
      </w:pPr>
      <w:r>
        <w:rPr>
          <w:rFonts w:ascii="Verdana" w:hAnsi="Verdana" w:cs="Arial"/>
          <w:sz w:val="20"/>
          <w:szCs w:val="20"/>
        </w:rPr>
        <w:t>Vyplněnou přílohu č. 2 návrhu smlouvy</w:t>
      </w:r>
    </w:p>
    <w:p w14:paraId="49AA9C88" w14:textId="238BCF48" w:rsidR="004A476A" w:rsidRPr="00C14D92" w:rsidRDefault="005865D9" w:rsidP="005A079D">
      <w:pPr>
        <w:pStyle w:val="Nadpis1"/>
        <w:ind w:left="567" w:hanging="567"/>
        <w:rPr>
          <w:rFonts w:ascii="Verdana" w:hAnsi="Verdana"/>
          <w:sz w:val="20"/>
          <w:szCs w:val="20"/>
        </w:rPr>
      </w:pPr>
      <w:r w:rsidRPr="00C14D92">
        <w:rPr>
          <w:rFonts w:ascii="Verdana" w:hAnsi="Verdana"/>
          <w:sz w:val="20"/>
          <w:szCs w:val="20"/>
        </w:rPr>
        <w:t>Požadavky na způsob zpracování nabídkové ceny</w:t>
      </w:r>
    </w:p>
    <w:p w14:paraId="323651EE" w14:textId="104BF3D8" w:rsidR="005D520E" w:rsidRPr="00C14D92" w:rsidRDefault="005865D9" w:rsidP="00094E90">
      <w:pPr>
        <w:pStyle w:val="Textpsmene"/>
        <w:numPr>
          <w:ilvl w:val="0"/>
          <w:numId w:val="0"/>
        </w:numPr>
        <w:spacing w:before="120"/>
        <w:rPr>
          <w:rFonts w:ascii="Verdana" w:eastAsia="MS Mincho" w:hAnsi="Verdana" w:cs="Arial"/>
          <w:sz w:val="20"/>
          <w:szCs w:val="20"/>
        </w:rPr>
      </w:pPr>
      <w:r w:rsidRPr="00C14D92">
        <w:rPr>
          <w:rFonts w:ascii="Verdana" w:eastAsia="MS Mincho" w:hAnsi="Verdana" w:cs="Arial"/>
          <w:sz w:val="20"/>
          <w:szCs w:val="20"/>
        </w:rPr>
        <w:t xml:space="preserve">Na základě vymezení předmětu </w:t>
      </w:r>
      <w:r w:rsidR="00DD2F7B">
        <w:rPr>
          <w:rFonts w:ascii="Verdana" w:eastAsia="MS Mincho" w:hAnsi="Verdana" w:cs="Arial"/>
          <w:sz w:val="20"/>
          <w:szCs w:val="20"/>
        </w:rPr>
        <w:t xml:space="preserve">veřejné </w:t>
      </w:r>
      <w:r w:rsidRPr="00C14D92">
        <w:rPr>
          <w:rFonts w:ascii="Verdana" w:eastAsia="MS Mincho" w:hAnsi="Verdana" w:cs="Arial"/>
          <w:sz w:val="20"/>
          <w:szCs w:val="20"/>
        </w:rPr>
        <w:t>zakázky</w:t>
      </w:r>
      <w:r w:rsidR="001454AA">
        <w:rPr>
          <w:rFonts w:ascii="Verdana" w:eastAsia="MS Mincho" w:hAnsi="Verdana" w:cs="Arial"/>
          <w:sz w:val="20"/>
          <w:szCs w:val="20"/>
        </w:rPr>
        <w:t xml:space="preserve"> </w:t>
      </w:r>
      <w:r w:rsidR="000323F8">
        <w:rPr>
          <w:rFonts w:ascii="Verdana" w:eastAsia="MS Mincho" w:hAnsi="Verdana" w:cs="Arial"/>
          <w:sz w:val="20"/>
          <w:szCs w:val="20"/>
        </w:rPr>
        <w:t xml:space="preserve">a </w:t>
      </w:r>
      <w:r w:rsidR="001454AA">
        <w:rPr>
          <w:rFonts w:ascii="Verdana" w:eastAsia="MS Mincho" w:hAnsi="Verdana" w:cs="Arial"/>
          <w:sz w:val="20"/>
          <w:szCs w:val="20"/>
        </w:rPr>
        <w:t>technické specifikace</w:t>
      </w:r>
      <w:r w:rsidRPr="00C14D92">
        <w:rPr>
          <w:rFonts w:ascii="Verdana" w:eastAsia="MS Mincho" w:hAnsi="Verdana" w:cs="Arial"/>
          <w:sz w:val="20"/>
          <w:szCs w:val="20"/>
        </w:rPr>
        <w:t>, obsažen</w:t>
      </w:r>
      <w:r w:rsidR="001454AA">
        <w:rPr>
          <w:rFonts w:ascii="Verdana" w:eastAsia="MS Mincho" w:hAnsi="Verdana" w:cs="Arial"/>
          <w:sz w:val="20"/>
          <w:szCs w:val="20"/>
        </w:rPr>
        <w:t>é</w:t>
      </w:r>
      <w:r w:rsidRPr="00C14D92">
        <w:rPr>
          <w:rFonts w:ascii="Verdana" w:eastAsia="MS Mincho" w:hAnsi="Verdana" w:cs="Arial"/>
          <w:sz w:val="20"/>
          <w:szCs w:val="20"/>
        </w:rPr>
        <w:t xml:space="preserve"> </w:t>
      </w:r>
      <w:r w:rsidR="0076170B" w:rsidRPr="00C14D92">
        <w:rPr>
          <w:rFonts w:ascii="Verdana" w:eastAsia="MS Mincho" w:hAnsi="Verdana" w:cs="Arial"/>
          <w:sz w:val="20"/>
          <w:szCs w:val="20"/>
        </w:rPr>
        <w:t>v </w:t>
      </w:r>
      <w:r w:rsidRPr="00C14D92">
        <w:rPr>
          <w:rFonts w:ascii="Verdana" w:eastAsia="MS Mincho" w:hAnsi="Verdana" w:cs="Arial"/>
          <w:sz w:val="20"/>
          <w:szCs w:val="20"/>
        </w:rPr>
        <w:t xml:space="preserve">této zadávací dokumentaci </w:t>
      </w:r>
      <w:r w:rsidR="0076170B" w:rsidRPr="00C14D92">
        <w:rPr>
          <w:rFonts w:ascii="Verdana" w:eastAsia="MS Mincho" w:hAnsi="Verdana" w:cs="Arial"/>
          <w:sz w:val="20"/>
          <w:szCs w:val="20"/>
        </w:rPr>
        <w:t>a v </w:t>
      </w:r>
      <w:r w:rsidRPr="00C14D92">
        <w:rPr>
          <w:rFonts w:ascii="Verdana" w:eastAsia="MS Mincho" w:hAnsi="Verdana" w:cs="Arial"/>
          <w:sz w:val="20"/>
          <w:szCs w:val="20"/>
        </w:rPr>
        <w:t>jejích přílohách</w:t>
      </w:r>
      <w:r w:rsidR="00D767D2">
        <w:rPr>
          <w:rFonts w:ascii="Verdana" w:eastAsia="MS Mincho" w:hAnsi="Verdana" w:cs="Arial"/>
          <w:sz w:val="20"/>
          <w:szCs w:val="20"/>
        </w:rPr>
        <w:t xml:space="preserve">, </w:t>
      </w:r>
      <w:r w:rsidRPr="00C14D92">
        <w:rPr>
          <w:rFonts w:ascii="Verdana" w:eastAsia="MS Mincho" w:hAnsi="Verdana" w:cs="Arial"/>
          <w:sz w:val="20"/>
          <w:szCs w:val="20"/>
        </w:rPr>
        <w:t>dodavatel stanoví nabídkovou cenu.</w:t>
      </w:r>
      <w:r w:rsidR="00513EC6">
        <w:rPr>
          <w:rFonts w:ascii="Verdana" w:eastAsia="MS Mincho" w:hAnsi="Verdana" w:cs="Arial"/>
          <w:sz w:val="20"/>
          <w:szCs w:val="20"/>
        </w:rPr>
        <w:t xml:space="preserve"> </w:t>
      </w:r>
    </w:p>
    <w:p w14:paraId="77FE1C0C" w14:textId="16877B35" w:rsidR="00634643" w:rsidRPr="00C14D92" w:rsidRDefault="005865D9" w:rsidP="00C91A8F">
      <w:pPr>
        <w:spacing w:before="120"/>
        <w:jc w:val="both"/>
        <w:rPr>
          <w:rFonts w:ascii="Verdana" w:eastAsia="MS Mincho" w:hAnsi="Verdana" w:cs="Arial"/>
        </w:rPr>
      </w:pPr>
      <w:r w:rsidRPr="779C49CF">
        <w:rPr>
          <w:rFonts w:ascii="Verdana" w:eastAsia="MS Mincho" w:hAnsi="Verdana" w:cs="Arial"/>
          <w:sz w:val="20"/>
          <w:szCs w:val="20"/>
        </w:rPr>
        <w:t xml:space="preserve">Nabídková cena bude uvedena </w:t>
      </w:r>
      <w:r w:rsidR="0076170B" w:rsidRPr="779C49CF">
        <w:rPr>
          <w:rFonts w:ascii="Verdana" w:eastAsia="MS Mincho" w:hAnsi="Verdana" w:cs="Arial"/>
          <w:sz w:val="20"/>
          <w:szCs w:val="20"/>
        </w:rPr>
        <w:t>v</w:t>
      </w:r>
      <w:r w:rsidR="00237390" w:rsidRPr="779C49CF">
        <w:rPr>
          <w:rFonts w:ascii="Verdana" w:eastAsia="MS Mincho" w:hAnsi="Verdana" w:cs="Arial"/>
          <w:sz w:val="20"/>
          <w:szCs w:val="20"/>
        </w:rPr>
        <w:t xml:space="preserve"> CZK </w:t>
      </w:r>
      <w:r w:rsidR="00C91A8F" w:rsidRPr="779C49CF">
        <w:rPr>
          <w:rFonts w:ascii="Verdana" w:eastAsia="MS Mincho" w:hAnsi="Verdana" w:cs="Arial"/>
          <w:sz w:val="20"/>
          <w:szCs w:val="20"/>
        </w:rPr>
        <w:t>bez DPH. DPH bude stanovena ve výši dle platných právních předpisů ke dni uskutečnění zdanitelného plnění</w:t>
      </w:r>
      <w:r w:rsidR="000323F8" w:rsidRPr="779C49CF">
        <w:rPr>
          <w:rFonts w:ascii="Verdana" w:eastAsia="MS Mincho" w:hAnsi="Verdana" w:cs="Arial"/>
          <w:sz w:val="20"/>
          <w:szCs w:val="20"/>
        </w:rPr>
        <w:t xml:space="preserve">. </w:t>
      </w:r>
      <w:r w:rsidR="000323F8" w:rsidRPr="779C49CF">
        <w:rPr>
          <w:rFonts w:ascii="Verdana" w:eastAsia="MS Mincho" w:hAnsi="Verdana" w:cs="Arial"/>
          <w:sz w:val="20"/>
          <w:szCs w:val="20"/>
          <w:u w:val="single"/>
        </w:rPr>
        <w:t>Nabídková cena bude uvedena v návrhu smlouvy</w:t>
      </w:r>
      <w:r w:rsidR="000323F8" w:rsidRPr="779C49CF">
        <w:rPr>
          <w:rFonts w:ascii="Verdana" w:eastAsia="MS Mincho" w:hAnsi="Verdana" w:cs="Arial"/>
          <w:sz w:val="20"/>
          <w:szCs w:val="20"/>
        </w:rPr>
        <w:t>. Případné uvedení rozdílné ceny jinde v nabídce může vést k vyloučení uchazeče ze zadávacího řízení.</w:t>
      </w:r>
    </w:p>
    <w:p w14:paraId="25E76221" w14:textId="0556F652" w:rsidR="00C96AAA" w:rsidRDefault="00DA3739" w:rsidP="00C96AAA">
      <w:pPr>
        <w:spacing w:before="120"/>
        <w:jc w:val="both"/>
        <w:rPr>
          <w:rFonts w:ascii="Verdana" w:eastAsia="MS Mincho" w:hAnsi="Verdana" w:cs="Arial"/>
          <w:sz w:val="20"/>
          <w:szCs w:val="20"/>
        </w:rPr>
      </w:pPr>
      <w:r w:rsidRPr="00DA3739">
        <w:rPr>
          <w:rFonts w:ascii="Verdana" w:eastAsia="MS Mincho" w:hAnsi="Verdana" w:cs="Arial"/>
          <w:sz w:val="20"/>
          <w:szCs w:val="20"/>
        </w:rPr>
        <w:t xml:space="preserve">Nabídková cena musí v plném rozsahu zahrnovat hodnotu dodávek a všech nákladů a výdajů, které mohou být vyžadovány při realizaci </w:t>
      </w:r>
      <w:r w:rsidR="000323F8">
        <w:rPr>
          <w:rFonts w:ascii="Verdana" w:eastAsia="MS Mincho" w:hAnsi="Verdana" w:cs="Arial"/>
          <w:sz w:val="20"/>
          <w:szCs w:val="20"/>
        </w:rPr>
        <w:t>předmětného plnění</w:t>
      </w:r>
      <w:r w:rsidRPr="00DA3739">
        <w:rPr>
          <w:rFonts w:ascii="Verdana" w:eastAsia="MS Mincho" w:hAnsi="Verdana" w:cs="Arial"/>
          <w:sz w:val="20"/>
          <w:szCs w:val="20"/>
        </w:rPr>
        <w:t>, společně s dočasnými pracemi a instalacemi, které mohou být nezbytné, a se všemi obecnými riziky, závazky a povinnostmi, stanovenými nebo vyplývajícími z dokumentů, ze kterých nabídka vychází.</w:t>
      </w:r>
    </w:p>
    <w:p w14:paraId="3DBF5456" w14:textId="77777777" w:rsidR="00BF1E35" w:rsidRPr="00C96AAA" w:rsidRDefault="00BF1E35" w:rsidP="00C96AAA">
      <w:pPr>
        <w:spacing w:before="120"/>
        <w:jc w:val="both"/>
        <w:rPr>
          <w:rFonts w:ascii="Verdana" w:eastAsia="MS Mincho" w:hAnsi="Verdana" w:cs="Arial"/>
          <w:sz w:val="20"/>
          <w:szCs w:val="20"/>
        </w:rPr>
      </w:pPr>
    </w:p>
    <w:p w14:paraId="6875CF46" w14:textId="09D49E7A" w:rsidR="00D476E3" w:rsidRPr="00C14D92" w:rsidRDefault="00094E90" w:rsidP="00094E90">
      <w:pPr>
        <w:pStyle w:val="Prosttext"/>
        <w:jc w:val="both"/>
        <w:rPr>
          <w:rFonts w:ascii="Verdana" w:hAnsi="Verdana" w:cs="Arial"/>
          <w:b/>
        </w:rPr>
      </w:pPr>
      <w:r>
        <w:rPr>
          <w:rFonts w:ascii="Verdana" w:hAnsi="Verdana" w:cs="Arial"/>
          <w:b/>
        </w:rPr>
        <w:t xml:space="preserve">6.1 </w:t>
      </w:r>
      <w:r w:rsidR="00D476E3" w:rsidRPr="00C14D92">
        <w:rPr>
          <w:rFonts w:ascii="Verdana" w:hAnsi="Verdana" w:cs="Arial"/>
          <w:b/>
        </w:rPr>
        <w:t>Identifikace mimořádně nízké nabídkové ceny:</w:t>
      </w:r>
    </w:p>
    <w:p w14:paraId="0A9D9E47" w14:textId="1BAB75EA" w:rsidR="00D476E3" w:rsidRDefault="00D476E3" w:rsidP="00094E90">
      <w:pPr>
        <w:pStyle w:val="Prosttext"/>
        <w:jc w:val="both"/>
        <w:rPr>
          <w:rFonts w:ascii="Verdana" w:hAnsi="Verdana" w:cs="Arial"/>
        </w:rPr>
      </w:pPr>
      <w:r w:rsidRPr="00C14D92">
        <w:rPr>
          <w:rFonts w:ascii="Verdana" w:hAnsi="Verdana" w:cs="Arial"/>
        </w:rPr>
        <w:t xml:space="preserve">V souladu s § 113 </w:t>
      </w:r>
      <w:r w:rsidR="0079716E">
        <w:rPr>
          <w:rFonts w:ascii="Verdana" w:hAnsi="Verdana" w:cs="Arial"/>
        </w:rPr>
        <w:t>ZZVZ</w:t>
      </w:r>
      <w:r w:rsidR="0079716E" w:rsidRPr="00C14D92">
        <w:rPr>
          <w:rFonts w:ascii="Verdana" w:hAnsi="Verdana" w:cs="Arial"/>
        </w:rPr>
        <w:t xml:space="preserve"> </w:t>
      </w:r>
      <w:r w:rsidRPr="00C14D92">
        <w:rPr>
          <w:rFonts w:ascii="Verdana" w:hAnsi="Verdana" w:cs="Arial"/>
        </w:rPr>
        <w:t>posoudí zadavatel výši nabídkových cen ve vztahu k předmětu veřejné zakázky a shledá-li nabídkové ceny některého z účastníků jako mimořádně nízké ve vztahu k předmětu plnění této veřejné zakázky, bude postupovat v souladu se shora citovaným ustanovením. Zadavatel je oprávněn posuzovat výši nabídkových cen z hlediska mimořádně nízké nabídkové ceny také v případě jednotlivých dílčích cen na plnění této veřejné zakázky.</w:t>
      </w:r>
    </w:p>
    <w:p w14:paraId="13FC0B41" w14:textId="1BE7E2B0" w:rsidR="00526695" w:rsidRDefault="00526695" w:rsidP="00094E90">
      <w:pPr>
        <w:pStyle w:val="Prosttext"/>
        <w:jc w:val="both"/>
        <w:rPr>
          <w:rFonts w:ascii="Verdana" w:hAnsi="Verdana" w:cs="Arial"/>
        </w:rPr>
      </w:pPr>
    </w:p>
    <w:p w14:paraId="013CD6C8" w14:textId="1F6F2771" w:rsidR="00526695" w:rsidRPr="00526695" w:rsidRDefault="00094E90" w:rsidP="00094E90">
      <w:pPr>
        <w:pStyle w:val="Prosttext"/>
        <w:jc w:val="both"/>
        <w:rPr>
          <w:rFonts w:ascii="Verdana" w:hAnsi="Verdana" w:cs="Arial"/>
          <w:b/>
        </w:rPr>
      </w:pPr>
      <w:r>
        <w:rPr>
          <w:rFonts w:ascii="Verdana" w:hAnsi="Verdana" w:cs="Arial"/>
          <w:b/>
        </w:rPr>
        <w:t xml:space="preserve">6.2 </w:t>
      </w:r>
      <w:r w:rsidR="00526695" w:rsidRPr="00526695">
        <w:rPr>
          <w:rFonts w:ascii="Verdana" w:hAnsi="Verdana" w:cs="Arial"/>
          <w:b/>
        </w:rPr>
        <w:t>Archivace dokumentů</w:t>
      </w:r>
    </w:p>
    <w:p w14:paraId="16086351" w14:textId="77777777" w:rsidR="00526695" w:rsidRPr="00526695" w:rsidRDefault="00526695" w:rsidP="00094E90">
      <w:pPr>
        <w:pStyle w:val="Prosttext"/>
        <w:jc w:val="both"/>
        <w:rPr>
          <w:rFonts w:ascii="Verdana" w:hAnsi="Verdana" w:cs="Arial"/>
        </w:rPr>
      </w:pPr>
      <w:r w:rsidRPr="00526695">
        <w:rPr>
          <w:rFonts w:ascii="Verdana" w:hAnsi="Verdana" w:cs="Arial"/>
        </w:rPr>
        <w:t>Dodavatelé - účastníci při plnění veřejné zakázky musí vzít na vědomí, že vybraný účastník bude zavázán k archivaci veškerých písemných dokladů, týkajících se veřejné zakázky, a to v souladu s platnými právními předpisy.</w:t>
      </w:r>
    </w:p>
    <w:p w14:paraId="29F04B9C" w14:textId="4DF2DC37" w:rsidR="00526695" w:rsidRDefault="00526695" w:rsidP="00094E90">
      <w:pPr>
        <w:pStyle w:val="Prosttext"/>
        <w:jc w:val="both"/>
        <w:rPr>
          <w:rFonts w:ascii="Verdana" w:hAnsi="Verdana" w:cs="Arial"/>
        </w:rPr>
      </w:pPr>
      <w:r w:rsidRPr="00526695">
        <w:rPr>
          <w:rFonts w:ascii="Verdana" w:hAnsi="Verdana" w:cs="Arial"/>
        </w:rPr>
        <w:t xml:space="preserve">Dále bude vybraný účastník zavázán minimálně </w:t>
      </w:r>
      <w:r w:rsidR="00BF1E35">
        <w:rPr>
          <w:rFonts w:ascii="Verdana" w:hAnsi="Verdana" w:cs="Arial"/>
        </w:rPr>
        <w:t>10 let od podpisu smlouvy</w:t>
      </w:r>
      <w:r w:rsidRPr="00526695">
        <w:rPr>
          <w:rFonts w:ascii="Verdana" w:hAnsi="Verdana" w:cs="Arial"/>
        </w:rPr>
        <w:t xml:space="preserve"> poskytovat požadované informace a dokumentaci, související s realizací veřejné zakázky, zaměstnancům nebo zmocněncům pověřených orgánů (Ministerstvo </w:t>
      </w:r>
      <w:r w:rsidR="00BF1E35">
        <w:rPr>
          <w:rFonts w:ascii="Verdana" w:hAnsi="Verdana" w:cs="Arial"/>
        </w:rPr>
        <w:t>průmyslu a obchodu</w:t>
      </w:r>
      <w:r w:rsidRPr="00526695">
        <w:rPr>
          <w:rFonts w:ascii="Verdana" w:hAnsi="Verdana" w:cs="Arial"/>
        </w:rPr>
        <w:t xml:space="preserve"> ČR, Ministerstvo financí ČR, Evropská komise, Evropský účetní dvůr, Nejvyšší kontrolní úřad, příslušný orgán finanční správy a další oprávněné orgány státní správy) a je povinen vytvořit výše uvedeným osobám podmínky k provedení kontroly, vztahující se k realizaci veřejné zakázky, a poskytnout jim při provádění kontroly součinnost.</w:t>
      </w:r>
    </w:p>
    <w:p w14:paraId="6034F032" w14:textId="76165F3D" w:rsidR="00526695" w:rsidRDefault="00526695" w:rsidP="00094E90">
      <w:pPr>
        <w:pStyle w:val="Prosttext"/>
        <w:jc w:val="both"/>
        <w:rPr>
          <w:rFonts w:ascii="Verdana" w:hAnsi="Verdana" w:cs="Arial"/>
        </w:rPr>
      </w:pPr>
    </w:p>
    <w:p w14:paraId="26C73DDB" w14:textId="1A2E660F" w:rsidR="00526695" w:rsidRPr="00526695" w:rsidRDefault="00094E90" w:rsidP="00094E90">
      <w:pPr>
        <w:pStyle w:val="Prosttext"/>
        <w:jc w:val="both"/>
        <w:rPr>
          <w:rFonts w:ascii="Verdana" w:hAnsi="Verdana" w:cs="Arial"/>
          <w:b/>
        </w:rPr>
      </w:pPr>
      <w:r>
        <w:rPr>
          <w:rFonts w:ascii="Verdana" w:hAnsi="Verdana" w:cs="Arial"/>
          <w:b/>
        </w:rPr>
        <w:t xml:space="preserve">6.3 </w:t>
      </w:r>
      <w:r w:rsidR="00526695" w:rsidRPr="00526695">
        <w:rPr>
          <w:rFonts w:ascii="Verdana" w:hAnsi="Verdana" w:cs="Arial"/>
          <w:b/>
        </w:rPr>
        <w:t>Součinnost při finanční kontrole</w:t>
      </w:r>
    </w:p>
    <w:p w14:paraId="5BCDC835" w14:textId="520044CE" w:rsidR="00D476E3" w:rsidRDefault="00526695" w:rsidP="00BF1E35">
      <w:pPr>
        <w:pStyle w:val="Prosttext"/>
        <w:jc w:val="both"/>
        <w:rPr>
          <w:rFonts w:ascii="Verdana" w:hAnsi="Verdana" w:cs="Arial"/>
        </w:rPr>
      </w:pPr>
      <w:r w:rsidRPr="00526695">
        <w:rPr>
          <w:rFonts w:ascii="Verdana" w:hAnsi="Verdana" w:cs="Arial"/>
        </w:rPr>
        <w:lastRenderedPageBreak/>
        <w:t>Dodavatelé při plnění veřejné zakázky musí vzít na vědomí, že podle § 2 písm. e) zákona č. 320/2001 Sb., o finanční kontrole ve veřejné správě, v platném znění, bude vybraný účastník osobou povinnou spolupůsobit při výkonu finanční kontroly. Tato povinnost se týká rovněž nabídek, smlouvy a souvisejících dokumentů, které podléhají ochraně podle zvláštních právních předpisů (např. obchodní tajemství, utajované informace) za předpokladu, že budou splněny požadavky kladené právními předpisy. Dodavatelé berou na vědomí, že obdobnou povinností bude vybraný účastník povinen smluvně zavázat také své poddodavatele.</w:t>
      </w:r>
    </w:p>
    <w:p w14:paraId="7B53B58B" w14:textId="77777777" w:rsidR="008F7C3B" w:rsidRPr="00C14D92" w:rsidRDefault="008F7C3B" w:rsidP="00BF1E35">
      <w:pPr>
        <w:pStyle w:val="Prosttext"/>
        <w:jc w:val="both"/>
        <w:rPr>
          <w:rFonts w:ascii="Verdana" w:hAnsi="Verdana" w:cs="Arial"/>
        </w:rPr>
      </w:pPr>
    </w:p>
    <w:p w14:paraId="41C6FD2A" w14:textId="77777777" w:rsidR="004A476A" w:rsidRPr="008C67D9" w:rsidRDefault="005865D9" w:rsidP="0002707D">
      <w:pPr>
        <w:pStyle w:val="Nadpis1"/>
        <w:ind w:left="567" w:hanging="567"/>
        <w:rPr>
          <w:rFonts w:ascii="Verdana" w:hAnsi="Verdana"/>
          <w:sz w:val="20"/>
          <w:szCs w:val="20"/>
        </w:rPr>
      </w:pPr>
      <w:r w:rsidRPr="008C67D9">
        <w:rPr>
          <w:rFonts w:ascii="Verdana" w:hAnsi="Verdana"/>
          <w:sz w:val="20"/>
          <w:szCs w:val="20"/>
        </w:rPr>
        <w:t>Požadavky zadavatele na kvalifikaci</w:t>
      </w:r>
    </w:p>
    <w:p w14:paraId="09EB06C2" w14:textId="77777777" w:rsidR="005865D9" w:rsidRPr="008C67D9" w:rsidRDefault="005865D9" w:rsidP="00094E90">
      <w:pPr>
        <w:pStyle w:val="Textpsmene"/>
        <w:keepNext/>
        <w:keepLines/>
        <w:numPr>
          <w:ilvl w:val="0"/>
          <w:numId w:val="0"/>
        </w:numPr>
        <w:spacing w:before="120"/>
        <w:rPr>
          <w:rFonts w:ascii="Verdana" w:hAnsi="Verdana" w:cs="Arial"/>
          <w:bCs/>
          <w:sz w:val="20"/>
          <w:szCs w:val="20"/>
        </w:rPr>
      </w:pPr>
      <w:r w:rsidRPr="008C67D9">
        <w:rPr>
          <w:rFonts w:ascii="Verdana" w:hAnsi="Verdana" w:cs="Arial"/>
          <w:bCs/>
          <w:sz w:val="20"/>
          <w:szCs w:val="20"/>
        </w:rPr>
        <w:t xml:space="preserve">Kvalifikaci </w:t>
      </w:r>
      <w:r w:rsidRPr="008C67D9">
        <w:rPr>
          <w:rFonts w:ascii="Verdana" w:eastAsia="MS Mincho" w:hAnsi="Verdana" w:cs="Arial"/>
          <w:sz w:val="20"/>
          <w:szCs w:val="20"/>
        </w:rPr>
        <w:t>splní</w:t>
      </w:r>
      <w:r w:rsidRPr="008C67D9">
        <w:rPr>
          <w:rFonts w:ascii="Verdana" w:hAnsi="Verdana" w:cs="Arial"/>
          <w:bCs/>
          <w:sz w:val="20"/>
          <w:szCs w:val="20"/>
        </w:rPr>
        <w:t xml:space="preserve"> dodavatel (účastník zadávacího řízení), který prokáže splnění:</w:t>
      </w:r>
    </w:p>
    <w:p w14:paraId="186EF36E" w14:textId="15AB0A5A" w:rsidR="005865D9" w:rsidRPr="008C67D9" w:rsidRDefault="005865D9" w:rsidP="00094E90">
      <w:pPr>
        <w:pStyle w:val="Odstavecseseznamem"/>
        <w:numPr>
          <w:ilvl w:val="0"/>
          <w:numId w:val="11"/>
        </w:numPr>
        <w:spacing w:before="120" w:after="0" w:line="240" w:lineRule="auto"/>
        <w:ind w:left="0" w:firstLine="0"/>
        <w:jc w:val="both"/>
        <w:rPr>
          <w:rFonts w:ascii="Verdana" w:hAnsi="Verdana" w:cs="Arial"/>
          <w:bCs/>
          <w:sz w:val="20"/>
          <w:szCs w:val="20"/>
        </w:rPr>
      </w:pPr>
      <w:r w:rsidRPr="008C67D9">
        <w:rPr>
          <w:rFonts w:ascii="Verdana" w:hAnsi="Verdana" w:cs="Arial"/>
          <w:bCs/>
          <w:sz w:val="20"/>
          <w:szCs w:val="20"/>
        </w:rPr>
        <w:t xml:space="preserve">základní způsobilosti ve smyslu § 74 </w:t>
      </w:r>
      <w:r w:rsidR="001031AE">
        <w:rPr>
          <w:rFonts w:ascii="Verdana" w:hAnsi="Verdana" w:cs="Arial"/>
          <w:bCs/>
          <w:sz w:val="20"/>
          <w:szCs w:val="20"/>
        </w:rPr>
        <w:t>Z</w:t>
      </w:r>
      <w:r w:rsidR="000E4010" w:rsidRPr="008C67D9">
        <w:rPr>
          <w:rFonts w:ascii="Verdana" w:hAnsi="Verdana" w:cs="Arial"/>
          <w:bCs/>
          <w:sz w:val="20"/>
          <w:szCs w:val="20"/>
        </w:rPr>
        <w:t>ákona</w:t>
      </w:r>
      <w:r w:rsidR="00C32DB8" w:rsidRPr="008C67D9">
        <w:rPr>
          <w:rFonts w:ascii="Verdana" w:hAnsi="Verdana" w:cs="Arial"/>
          <w:bCs/>
          <w:sz w:val="20"/>
          <w:szCs w:val="20"/>
        </w:rPr>
        <w:t>,</w:t>
      </w:r>
    </w:p>
    <w:p w14:paraId="737D8A37" w14:textId="5DB8EAD2" w:rsidR="005865D9" w:rsidRDefault="005865D9" w:rsidP="00094E90">
      <w:pPr>
        <w:pStyle w:val="Odstavecseseznamem"/>
        <w:numPr>
          <w:ilvl w:val="0"/>
          <w:numId w:val="11"/>
        </w:numPr>
        <w:spacing w:before="120" w:after="0" w:line="240" w:lineRule="auto"/>
        <w:ind w:left="0" w:firstLine="0"/>
        <w:jc w:val="both"/>
        <w:rPr>
          <w:rFonts w:ascii="Verdana" w:hAnsi="Verdana" w:cs="Arial"/>
          <w:bCs/>
          <w:sz w:val="20"/>
          <w:szCs w:val="20"/>
        </w:rPr>
      </w:pPr>
      <w:r w:rsidRPr="008C67D9">
        <w:rPr>
          <w:rFonts w:ascii="Verdana" w:hAnsi="Verdana" w:cs="Arial"/>
          <w:bCs/>
          <w:sz w:val="20"/>
          <w:szCs w:val="20"/>
        </w:rPr>
        <w:t>profesní způsobilosti po</w:t>
      </w:r>
      <w:r w:rsidR="00A766D1" w:rsidRPr="008C67D9">
        <w:rPr>
          <w:rFonts w:ascii="Verdana" w:hAnsi="Verdana" w:cs="Arial"/>
          <w:bCs/>
          <w:sz w:val="20"/>
          <w:szCs w:val="20"/>
        </w:rPr>
        <w:t>d</w:t>
      </w:r>
      <w:r w:rsidRPr="008C67D9">
        <w:rPr>
          <w:rFonts w:ascii="Verdana" w:hAnsi="Verdana" w:cs="Arial"/>
          <w:bCs/>
          <w:sz w:val="20"/>
          <w:szCs w:val="20"/>
        </w:rPr>
        <w:t xml:space="preserve">le § 77 </w:t>
      </w:r>
      <w:r w:rsidR="001031AE">
        <w:rPr>
          <w:rFonts w:ascii="Verdana" w:hAnsi="Verdana" w:cs="Arial"/>
          <w:bCs/>
          <w:sz w:val="20"/>
          <w:szCs w:val="20"/>
        </w:rPr>
        <w:t>Z</w:t>
      </w:r>
      <w:r w:rsidRPr="008C67D9">
        <w:rPr>
          <w:rFonts w:ascii="Verdana" w:hAnsi="Verdana" w:cs="Arial"/>
          <w:bCs/>
          <w:sz w:val="20"/>
          <w:szCs w:val="20"/>
        </w:rPr>
        <w:t>ákona</w:t>
      </w:r>
      <w:r w:rsidR="00A766D1" w:rsidRPr="008C67D9">
        <w:rPr>
          <w:rFonts w:ascii="Verdana" w:hAnsi="Verdana" w:cs="Arial"/>
          <w:bCs/>
          <w:sz w:val="20"/>
          <w:szCs w:val="20"/>
        </w:rPr>
        <w:t>,</w:t>
      </w:r>
    </w:p>
    <w:p w14:paraId="3EC90AED" w14:textId="1A15691C" w:rsidR="007B4A37" w:rsidRPr="008C67D9" w:rsidRDefault="00956E13" w:rsidP="00094E90">
      <w:pPr>
        <w:pStyle w:val="Odstavecseseznamem"/>
        <w:numPr>
          <w:ilvl w:val="0"/>
          <w:numId w:val="11"/>
        </w:numPr>
        <w:spacing w:before="120" w:after="0" w:line="240" w:lineRule="auto"/>
        <w:ind w:left="0" w:firstLine="0"/>
        <w:jc w:val="both"/>
        <w:rPr>
          <w:rFonts w:ascii="Verdana" w:hAnsi="Verdana" w:cs="Arial"/>
          <w:bCs/>
          <w:sz w:val="20"/>
          <w:szCs w:val="20"/>
        </w:rPr>
      </w:pPr>
      <w:r>
        <w:rPr>
          <w:rFonts w:ascii="Verdana" w:hAnsi="Verdana" w:cs="Arial"/>
          <w:bCs/>
          <w:sz w:val="20"/>
          <w:szCs w:val="20"/>
        </w:rPr>
        <w:t>technická</w:t>
      </w:r>
      <w:r w:rsidR="007B4A37">
        <w:rPr>
          <w:rFonts w:ascii="Verdana" w:hAnsi="Verdana" w:cs="Arial"/>
          <w:bCs/>
          <w:sz w:val="20"/>
          <w:szCs w:val="20"/>
        </w:rPr>
        <w:t xml:space="preserve"> kvalifikace podle § 7</w:t>
      </w:r>
      <w:r>
        <w:rPr>
          <w:rFonts w:ascii="Verdana" w:hAnsi="Verdana" w:cs="Arial"/>
          <w:bCs/>
          <w:sz w:val="20"/>
          <w:szCs w:val="20"/>
        </w:rPr>
        <w:t>9</w:t>
      </w:r>
      <w:r w:rsidR="007B4A37">
        <w:rPr>
          <w:rFonts w:ascii="Verdana" w:hAnsi="Verdana" w:cs="Arial"/>
          <w:bCs/>
          <w:sz w:val="20"/>
          <w:szCs w:val="20"/>
        </w:rPr>
        <w:t xml:space="preserve"> </w:t>
      </w:r>
      <w:r w:rsidR="001031AE">
        <w:rPr>
          <w:rFonts w:ascii="Verdana" w:hAnsi="Verdana" w:cs="Arial"/>
          <w:bCs/>
          <w:sz w:val="20"/>
          <w:szCs w:val="20"/>
        </w:rPr>
        <w:t>Z</w:t>
      </w:r>
      <w:r w:rsidR="007B4A37">
        <w:rPr>
          <w:rFonts w:ascii="Verdana" w:hAnsi="Verdana" w:cs="Arial"/>
          <w:bCs/>
          <w:sz w:val="20"/>
          <w:szCs w:val="20"/>
        </w:rPr>
        <w:t>ákona</w:t>
      </w:r>
      <w:r w:rsidR="001031AE">
        <w:rPr>
          <w:rFonts w:ascii="Verdana" w:hAnsi="Verdana" w:cs="Arial"/>
          <w:bCs/>
          <w:sz w:val="20"/>
          <w:szCs w:val="20"/>
        </w:rPr>
        <w:t>.</w:t>
      </w:r>
    </w:p>
    <w:p w14:paraId="69F46E18" w14:textId="426E2373" w:rsidR="004A476A" w:rsidRPr="008C67D9" w:rsidRDefault="005865D9" w:rsidP="00683D13">
      <w:pPr>
        <w:pStyle w:val="Nadpis2"/>
        <w:tabs>
          <w:tab w:val="clear" w:pos="851"/>
        </w:tabs>
        <w:ind w:left="993"/>
        <w:rPr>
          <w:rFonts w:ascii="Verdana" w:hAnsi="Verdana"/>
          <w:sz w:val="20"/>
          <w:szCs w:val="20"/>
        </w:rPr>
      </w:pPr>
      <w:r w:rsidRPr="008C67D9">
        <w:rPr>
          <w:rFonts w:ascii="Verdana" w:hAnsi="Verdana"/>
          <w:sz w:val="20"/>
          <w:szCs w:val="20"/>
        </w:rPr>
        <w:t xml:space="preserve">Základní způsobilost ve smyslu § 74 </w:t>
      </w:r>
      <w:r w:rsidR="001031AE">
        <w:rPr>
          <w:rFonts w:ascii="Verdana" w:hAnsi="Verdana"/>
          <w:sz w:val="20"/>
          <w:szCs w:val="20"/>
        </w:rPr>
        <w:t>Z</w:t>
      </w:r>
      <w:r w:rsidRPr="008C67D9">
        <w:rPr>
          <w:rFonts w:ascii="Verdana" w:hAnsi="Verdana"/>
          <w:sz w:val="20"/>
          <w:szCs w:val="20"/>
        </w:rPr>
        <w:t>ákona</w:t>
      </w:r>
    </w:p>
    <w:p w14:paraId="50FFDA2C" w14:textId="7E8B79BD" w:rsidR="00957538" w:rsidRPr="00957538" w:rsidRDefault="00A766D1" w:rsidP="00957538">
      <w:pPr>
        <w:spacing w:before="120"/>
        <w:jc w:val="both"/>
        <w:rPr>
          <w:rFonts w:ascii="Verdana" w:hAnsi="Verdana" w:cs="Arial"/>
          <w:bCs/>
          <w:sz w:val="20"/>
          <w:szCs w:val="20"/>
          <w:u w:val="single"/>
        </w:rPr>
      </w:pPr>
      <w:r w:rsidRPr="008C67D9">
        <w:rPr>
          <w:rFonts w:ascii="Verdana" w:hAnsi="Verdana" w:cs="Arial"/>
          <w:bCs/>
          <w:sz w:val="20"/>
          <w:szCs w:val="20"/>
          <w:u w:val="single"/>
        </w:rPr>
        <w:t xml:space="preserve">Základní způsobilost splní účastník zadávacího řízení: </w:t>
      </w:r>
    </w:p>
    <w:p w14:paraId="378FADA3" w14:textId="17ED0BE9" w:rsidR="00957538" w:rsidRPr="00957538" w:rsidRDefault="00957538" w:rsidP="00957538">
      <w:pPr>
        <w:pStyle w:val="Odstavecseseznamem"/>
        <w:numPr>
          <w:ilvl w:val="0"/>
          <w:numId w:val="24"/>
        </w:numPr>
        <w:spacing w:after="120" w:line="266" w:lineRule="auto"/>
        <w:ind w:left="426" w:right="108" w:hanging="426"/>
        <w:contextualSpacing/>
        <w:jc w:val="both"/>
        <w:rPr>
          <w:rFonts w:ascii="Verdana" w:hAnsi="Verdana" w:cs="Arial"/>
          <w:bCs/>
          <w:sz w:val="20"/>
          <w:szCs w:val="20"/>
        </w:rPr>
      </w:pPr>
      <w:r w:rsidRPr="00957538">
        <w:rPr>
          <w:rFonts w:ascii="Verdana" w:hAnsi="Verdana"/>
          <w:sz w:val="20"/>
          <w:szCs w:val="20"/>
        </w:rPr>
        <w:t>Splnění základní způsobilosti prokáže dodavatel v nabídce předložením dokladů dle § 75 Zákona nebo čestným prohlášením v souladu s §</w:t>
      </w:r>
      <w:r w:rsidR="001031AE">
        <w:rPr>
          <w:rFonts w:ascii="Verdana" w:hAnsi="Verdana"/>
          <w:sz w:val="20"/>
          <w:szCs w:val="20"/>
        </w:rPr>
        <w:t xml:space="preserve"> </w:t>
      </w:r>
      <w:r w:rsidRPr="00957538">
        <w:rPr>
          <w:rFonts w:ascii="Verdana" w:hAnsi="Verdana"/>
          <w:sz w:val="20"/>
          <w:szCs w:val="20"/>
        </w:rPr>
        <w:t>86 odst. 2 Zákona (viz příloha č. 2 ZD)</w:t>
      </w:r>
      <w:r>
        <w:rPr>
          <w:rFonts w:ascii="Verdana" w:hAnsi="Verdana" w:cs="Arial"/>
          <w:bCs/>
          <w:sz w:val="20"/>
          <w:szCs w:val="20"/>
        </w:rPr>
        <w:t>.</w:t>
      </w:r>
    </w:p>
    <w:p w14:paraId="58DD7960" w14:textId="73419F78" w:rsidR="00BB0C9C" w:rsidRPr="008C67D9" w:rsidRDefault="00BB0C9C" w:rsidP="00094E90">
      <w:pPr>
        <w:keepNext/>
        <w:spacing w:before="120"/>
        <w:jc w:val="both"/>
        <w:rPr>
          <w:rFonts w:ascii="Verdana" w:hAnsi="Verdana" w:cs="Arial"/>
          <w:sz w:val="20"/>
          <w:szCs w:val="20"/>
        </w:rPr>
      </w:pPr>
      <w:r w:rsidRPr="00911BE9">
        <w:rPr>
          <w:rFonts w:ascii="Verdana" w:hAnsi="Verdana" w:cs="Arial"/>
          <w:b/>
          <w:bCs/>
          <w:sz w:val="20"/>
          <w:szCs w:val="20"/>
        </w:rPr>
        <w:t>Doklady p</w:t>
      </w:r>
      <w:r>
        <w:rPr>
          <w:rFonts w:ascii="Verdana" w:hAnsi="Verdana" w:cs="Arial"/>
          <w:b/>
          <w:bCs/>
          <w:sz w:val="20"/>
          <w:szCs w:val="20"/>
        </w:rPr>
        <w:t>rokazující základní způsobilost</w:t>
      </w:r>
      <w:r w:rsidRPr="00911BE9">
        <w:rPr>
          <w:rFonts w:ascii="Verdana" w:hAnsi="Verdana" w:cs="Arial"/>
          <w:b/>
          <w:bCs/>
          <w:sz w:val="20"/>
          <w:szCs w:val="20"/>
        </w:rPr>
        <w:t xml:space="preserve"> musí prokazovat splnění požadovaného kritéria způsobilosti nejpozději v době 3 měsíců před zahájením zadávacího řízení.</w:t>
      </w:r>
    </w:p>
    <w:p w14:paraId="2FFF876A" w14:textId="1652C92C" w:rsidR="007B4A37" w:rsidRPr="007B4A37" w:rsidRDefault="005865D9" w:rsidP="007B4A37">
      <w:pPr>
        <w:pStyle w:val="Nadpis2"/>
        <w:ind w:left="993"/>
        <w:rPr>
          <w:rFonts w:ascii="Verdana" w:hAnsi="Verdana"/>
          <w:sz w:val="20"/>
          <w:szCs w:val="20"/>
        </w:rPr>
      </w:pPr>
      <w:r w:rsidRPr="004F6BCA">
        <w:rPr>
          <w:rFonts w:ascii="Verdana" w:hAnsi="Verdana"/>
          <w:sz w:val="20"/>
          <w:szCs w:val="20"/>
        </w:rPr>
        <w:t xml:space="preserve">Profesní způsobilost </w:t>
      </w:r>
      <w:bookmarkStart w:id="11" w:name="_Hlk99975711"/>
      <w:r w:rsidRPr="004F6BCA">
        <w:rPr>
          <w:rFonts w:ascii="Verdana" w:hAnsi="Verdana"/>
          <w:sz w:val="20"/>
          <w:szCs w:val="20"/>
        </w:rPr>
        <w:t xml:space="preserve">dle § 77 </w:t>
      </w:r>
      <w:r w:rsidR="001031AE">
        <w:rPr>
          <w:rFonts w:ascii="Verdana" w:hAnsi="Verdana"/>
          <w:sz w:val="20"/>
          <w:szCs w:val="20"/>
        </w:rPr>
        <w:t>Z</w:t>
      </w:r>
      <w:r w:rsidRPr="004F6BCA">
        <w:rPr>
          <w:rFonts w:ascii="Verdana" w:hAnsi="Verdana"/>
          <w:sz w:val="20"/>
          <w:szCs w:val="20"/>
        </w:rPr>
        <w:t>ákona</w:t>
      </w:r>
      <w:bookmarkEnd w:id="11"/>
    </w:p>
    <w:p w14:paraId="414B3F46" w14:textId="6D2D8D7E" w:rsidR="00731C02" w:rsidRPr="004F6BCA" w:rsidRDefault="00731C02" w:rsidP="00094E90">
      <w:pPr>
        <w:spacing w:after="120" w:line="264" w:lineRule="auto"/>
        <w:ind w:left="425" w:right="108" w:hanging="425"/>
        <w:jc w:val="both"/>
        <w:rPr>
          <w:rFonts w:ascii="Verdana" w:hAnsi="Verdana" w:cs="Arial"/>
          <w:bCs/>
          <w:sz w:val="20"/>
          <w:szCs w:val="20"/>
          <w:u w:val="single"/>
        </w:rPr>
      </w:pPr>
      <w:r w:rsidRPr="004F6BCA">
        <w:rPr>
          <w:rFonts w:ascii="Verdana" w:hAnsi="Verdana" w:cs="Arial"/>
          <w:bCs/>
          <w:sz w:val="20"/>
          <w:szCs w:val="20"/>
          <w:u w:val="single"/>
        </w:rPr>
        <w:t xml:space="preserve">Dodavatel prokáže splnění </w:t>
      </w:r>
      <w:r w:rsidR="001E157F">
        <w:rPr>
          <w:rFonts w:ascii="Verdana" w:hAnsi="Verdana" w:cs="Arial"/>
          <w:bCs/>
          <w:sz w:val="20"/>
          <w:szCs w:val="20"/>
          <w:u w:val="single"/>
        </w:rPr>
        <w:t>profesní způsobilosti</w:t>
      </w:r>
      <w:r w:rsidRPr="004F6BCA">
        <w:rPr>
          <w:rFonts w:ascii="Verdana" w:hAnsi="Verdana" w:cs="Arial"/>
          <w:bCs/>
          <w:sz w:val="20"/>
          <w:szCs w:val="20"/>
          <w:u w:val="single"/>
        </w:rPr>
        <w:t xml:space="preserve"> předložením dokladů:</w:t>
      </w:r>
    </w:p>
    <w:p w14:paraId="16C57F74" w14:textId="070611BF" w:rsidR="00F309E1" w:rsidRPr="000122D6" w:rsidRDefault="00731C02" w:rsidP="000122D6">
      <w:pPr>
        <w:pStyle w:val="Odstavecseseznamem"/>
        <w:numPr>
          <w:ilvl w:val="0"/>
          <w:numId w:val="24"/>
        </w:numPr>
        <w:spacing w:after="120" w:line="266" w:lineRule="auto"/>
        <w:ind w:left="426" w:right="108" w:hanging="426"/>
        <w:contextualSpacing/>
        <w:jc w:val="both"/>
        <w:rPr>
          <w:rFonts w:ascii="Verdana" w:hAnsi="Verdana" w:cs="Arial"/>
          <w:bCs/>
          <w:sz w:val="20"/>
          <w:szCs w:val="20"/>
        </w:rPr>
      </w:pPr>
      <w:r w:rsidRPr="004F6BCA">
        <w:rPr>
          <w:rFonts w:ascii="Verdana" w:hAnsi="Verdana"/>
          <w:sz w:val="20"/>
          <w:szCs w:val="20"/>
        </w:rPr>
        <w:t>dle</w:t>
      </w:r>
      <w:r w:rsidRPr="004F6BCA">
        <w:rPr>
          <w:rFonts w:ascii="Verdana" w:hAnsi="Verdana" w:cs="Arial"/>
          <w:bCs/>
          <w:sz w:val="20"/>
          <w:szCs w:val="20"/>
        </w:rPr>
        <w:t xml:space="preserve"> § 77 odst. 1 </w:t>
      </w:r>
      <w:r w:rsidR="001031AE">
        <w:rPr>
          <w:rFonts w:ascii="Verdana" w:hAnsi="Verdana" w:cs="Arial"/>
          <w:bCs/>
          <w:sz w:val="20"/>
          <w:szCs w:val="20"/>
        </w:rPr>
        <w:t>Z</w:t>
      </w:r>
      <w:r w:rsidRPr="004F6BCA">
        <w:rPr>
          <w:rFonts w:ascii="Verdana" w:hAnsi="Verdana" w:cs="Arial"/>
          <w:bCs/>
          <w:sz w:val="20"/>
          <w:szCs w:val="20"/>
        </w:rPr>
        <w:t>ákona</w:t>
      </w:r>
      <w:r w:rsidRPr="004F6BCA">
        <w:rPr>
          <w:rFonts w:ascii="Verdana" w:hAnsi="Verdana" w:cs="Arial"/>
          <w:b/>
          <w:bCs/>
          <w:sz w:val="20"/>
          <w:szCs w:val="20"/>
        </w:rPr>
        <w:t xml:space="preserve"> výpis z obchodního rejstříku</w:t>
      </w:r>
      <w:r w:rsidRPr="004F6BCA">
        <w:rPr>
          <w:rFonts w:ascii="Verdana" w:hAnsi="Verdana" w:cs="Arial"/>
          <w:bCs/>
          <w:sz w:val="20"/>
          <w:szCs w:val="20"/>
        </w:rPr>
        <w:t xml:space="preserve"> nebo jiné obdobné evidence, pokud jiný právní předpis zápis do takové evidence vyžaduje</w:t>
      </w:r>
      <w:r w:rsidR="00957538">
        <w:rPr>
          <w:rFonts w:ascii="Verdana" w:hAnsi="Verdana" w:cs="Arial"/>
          <w:bCs/>
          <w:sz w:val="20"/>
          <w:szCs w:val="20"/>
        </w:rPr>
        <w:t>.</w:t>
      </w:r>
    </w:p>
    <w:p w14:paraId="5DA5BF47" w14:textId="0EE36F9B" w:rsidR="00F309E1" w:rsidRPr="007B4A37" w:rsidRDefault="00956E13" w:rsidP="00F309E1">
      <w:pPr>
        <w:pStyle w:val="Nadpis2"/>
        <w:ind w:left="993"/>
        <w:rPr>
          <w:rFonts w:ascii="Verdana" w:hAnsi="Verdana"/>
          <w:sz w:val="20"/>
          <w:szCs w:val="20"/>
        </w:rPr>
      </w:pPr>
      <w:r>
        <w:rPr>
          <w:rFonts w:ascii="Verdana" w:hAnsi="Verdana"/>
          <w:sz w:val="20"/>
          <w:szCs w:val="20"/>
        </w:rPr>
        <w:t>Technická</w:t>
      </w:r>
      <w:r w:rsidR="00F309E1">
        <w:rPr>
          <w:rFonts w:ascii="Verdana" w:hAnsi="Verdana"/>
          <w:sz w:val="20"/>
          <w:szCs w:val="20"/>
        </w:rPr>
        <w:t xml:space="preserve"> kvalifikace dle § 7</w:t>
      </w:r>
      <w:r>
        <w:rPr>
          <w:rFonts w:ascii="Verdana" w:hAnsi="Verdana"/>
          <w:sz w:val="20"/>
          <w:szCs w:val="20"/>
        </w:rPr>
        <w:t>9</w:t>
      </w:r>
      <w:r w:rsidR="00F309E1">
        <w:rPr>
          <w:rFonts w:ascii="Verdana" w:hAnsi="Verdana"/>
          <w:sz w:val="20"/>
          <w:szCs w:val="20"/>
        </w:rPr>
        <w:t xml:space="preserve"> </w:t>
      </w:r>
      <w:r w:rsidR="001031AE">
        <w:rPr>
          <w:rFonts w:ascii="Verdana" w:hAnsi="Verdana"/>
          <w:sz w:val="20"/>
          <w:szCs w:val="20"/>
        </w:rPr>
        <w:t>Z</w:t>
      </w:r>
      <w:r w:rsidR="00F309E1">
        <w:rPr>
          <w:rFonts w:ascii="Verdana" w:hAnsi="Verdana"/>
          <w:sz w:val="20"/>
          <w:szCs w:val="20"/>
        </w:rPr>
        <w:t>ákona</w:t>
      </w:r>
    </w:p>
    <w:p w14:paraId="3AA7EEF2" w14:textId="1415F878" w:rsidR="00F309E1" w:rsidRPr="004F6BCA" w:rsidRDefault="00F309E1" w:rsidP="00F309E1">
      <w:pPr>
        <w:spacing w:after="120" w:line="264" w:lineRule="auto"/>
        <w:ind w:left="425" w:right="108" w:hanging="425"/>
        <w:jc w:val="both"/>
        <w:rPr>
          <w:rFonts w:ascii="Verdana" w:hAnsi="Verdana" w:cs="Arial"/>
          <w:bCs/>
          <w:sz w:val="20"/>
          <w:szCs w:val="20"/>
          <w:u w:val="single"/>
        </w:rPr>
      </w:pPr>
      <w:r w:rsidRPr="004F6BCA">
        <w:rPr>
          <w:rFonts w:ascii="Verdana" w:hAnsi="Verdana" w:cs="Arial"/>
          <w:bCs/>
          <w:sz w:val="20"/>
          <w:szCs w:val="20"/>
          <w:u w:val="single"/>
        </w:rPr>
        <w:t xml:space="preserve">Dodavatel prokáže splnění </w:t>
      </w:r>
      <w:r w:rsidR="0024398C">
        <w:rPr>
          <w:rFonts w:ascii="Verdana" w:hAnsi="Verdana" w:cs="Arial"/>
          <w:bCs/>
          <w:sz w:val="20"/>
          <w:szCs w:val="20"/>
          <w:u w:val="single"/>
        </w:rPr>
        <w:t>technické</w:t>
      </w:r>
      <w:r w:rsidR="001E157F">
        <w:rPr>
          <w:rFonts w:ascii="Verdana" w:hAnsi="Verdana" w:cs="Arial"/>
          <w:bCs/>
          <w:sz w:val="20"/>
          <w:szCs w:val="20"/>
          <w:u w:val="single"/>
        </w:rPr>
        <w:t xml:space="preserve"> kvalifikace</w:t>
      </w:r>
      <w:r w:rsidRPr="004F6BCA">
        <w:rPr>
          <w:rFonts w:ascii="Verdana" w:hAnsi="Verdana" w:cs="Arial"/>
          <w:bCs/>
          <w:sz w:val="20"/>
          <w:szCs w:val="20"/>
          <w:u w:val="single"/>
        </w:rPr>
        <w:t xml:space="preserve"> předložením dokladů</w:t>
      </w:r>
      <w:r w:rsidR="00902B0A">
        <w:rPr>
          <w:rFonts w:ascii="Verdana" w:hAnsi="Verdana" w:cs="Arial"/>
          <w:bCs/>
          <w:sz w:val="20"/>
          <w:szCs w:val="20"/>
          <w:u w:val="single"/>
        </w:rPr>
        <w:t xml:space="preserve"> pro část č. 1</w:t>
      </w:r>
      <w:r w:rsidRPr="004F6BCA">
        <w:rPr>
          <w:rFonts w:ascii="Verdana" w:hAnsi="Verdana" w:cs="Arial"/>
          <w:bCs/>
          <w:sz w:val="20"/>
          <w:szCs w:val="20"/>
          <w:u w:val="single"/>
        </w:rPr>
        <w:t>:</w:t>
      </w:r>
    </w:p>
    <w:p w14:paraId="57867FD2" w14:textId="7251E3EE" w:rsidR="00F309E1" w:rsidRPr="00275024" w:rsidRDefault="004D3A79" w:rsidP="00F309E1">
      <w:pPr>
        <w:pStyle w:val="Odstavecseseznamem"/>
        <w:numPr>
          <w:ilvl w:val="0"/>
          <w:numId w:val="24"/>
        </w:numPr>
        <w:spacing w:after="120" w:line="266" w:lineRule="auto"/>
        <w:ind w:left="426" w:right="108" w:hanging="426"/>
        <w:contextualSpacing/>
        <w:jc w:val="both"/>
        <w:rPr>
          <w:rFonts w:ascii="Verdana" w:hAnsi="Verdana" w:cs="Arial"/>
          <w:bCs/>
          <w:sz w:val="20"/>
          <w:szCs w:val="20"/>
        </w:rPr>
      </w:pPr>
      <w:r w:rsidRPr="004D3A79">
        <w:rPr>
          <w:rFonts w:ascii="Verdana" w:hAnsi="Verdana"/>
          <w:sz w:val="20"/>
          <w:szCs w:val="20"/>
        </w:rPr>
        <w:t xml:space="preserve">dle § 79 odst. 2, písm. b) </w:t>
      </w:r>
      <w:r w:rsidR="001031AE">
        <w:rPr>
          <w:rFonts w:ascii="Verdana" w:hAnsi="Verdana"/>
          <w:sz w:val="20"/>
          <w:szCs w:val="20"/>
        </w:rPr>
        <w:t>Z</w:t>
      </w:r>
      <w:r w:rsidRPr="004D3A79">
        <w:rPr>
          <w:rFonts w:ascii="Verdana" w:hAnsi="Verdana"/>
          <w:sz w:val="20"/>
          <w:szCs w:val="20"/>
        </w:rPr>
        <w:t xml:space="preserve">ákona prokáže předložením </w:t>
      </w:r>
      <w:r w:rsidRPr="000122D6">
        <w:rPr>
          <w:rFonts w:ascii="Verdana" w:hAnsi="Verdana"/>
          <w:b/>
          <w:bCs/>
          <w:sz w:val="20"/>
          <w:szCs w:val="20"/>
        </w:rPr>
        <w:t>seznamu významných dodávek poskytnutých za poslední 3 roky zahrnující minimálně 2 významné dodávky</w:t>
      </w:r>
      <w:r w:rsidRPr="004D3A79">
        <w:rPr>
          <w:rFonts w:ascii="Verdana" w:hAnsi="Verdana"/>
          <w:sz w:val="20"/>
          <w:szCs w:val="20"/>
        </w:rPr>
        <w:t xml:space="preserve">, jejichž předmětem byla dodávka </w:t>
      </w:r>
      <w:r w:rsidR="0035247E">
        <w:rPr>
          <w:rFonts w:ascii="Verdana" w:hAnsi="Verdana"/>
          <w:sz w:val="20"/>
          <w:szCs w:val="20"/>
        </w:rPr>
        <w:t>switchů</w:t>
      </w:r>
      <w:r w:rsidR="00EA041E">
        <w:rPr>
          <w:rFonts w:ascii="Verdana" w:hAnsi="Verdana"/>
          <w:sz w:val="20"/>
          <w:szCs w:val="20"/>
        </w:rPr>
        <w:t xml:space="preserve"> </w:t>
      </w:r>
      <w:r w:rsidRPr="004D3A79">
        <w:rPr>
          <w:rFonts w:ascii="Verdana" w:hAnsi="Verdana"/>
          <w:sz w:val="20"/>
          <w:szCs w:val="20"/>
        </w:rPr>
        <w:t>v minimální hodno</w:t>
      </w:r>
      <w:r w:rsidR="00C120C8">
        <w:rPr>
          <w:rFonts w:ascii="Verdana" w:hAnsi="Verdana"/>
          <w:sz w:val="20"/>
          <w:szCs w:val="20"/>
        </w:rPr>
        <w:t xml:space="preserve">tě </w:t>
      </w:r>
      <w:r w:rsidR="00A60A1D">
        <w:rPr>
          <w:rFonts w:ascii="Verdana" w:hAnsi="Verdana"/>
          <w:sz w:val="20"/>
          <w:szCs w:val="20"/>
        </w:rPr>
        <w:t>1</w:t>
      </w:r>
      <w:r w:rsidRPr="004D3A79">
        <w:rPr>
          <w:rFonts w:ascii="Verdana" w:hAnsi="Verdana"/>
          <w:sz w:val="20"/>
          <w:szCs w:val="20"/>
        </w:rPr>
        <w:t xml:space="preserve"> mil Kč bez DPH za každou z nich</w:t>
      </w:r>
      <w:r w:rsidR="00F309E1">
        <w:rPr>
          <w:rFonts w:ascii="Verdana" w:hAnsi="Verdana" w:cs="Arial"/>
          <w:bCs/>
          <w:sz w:val="20"/>
          <w:szCs w:val="20"/>
        </w:rPr>
        <w:t>.</w:t>
      </w:r>
    </w:p>
    <w:p w14:paraId="6503E247" w14:textId="4DDE27B2" w:rsidR="00902B0A" w:rsidRPr="004F6BCA" w:rsidRDefault="00902B0A" w:rsidP="00902B0A">
      <w:pPr>
        <w:spacing w:after="120" w:line="264" w:lineRule="auto"/>
        <w:ind w:left="425" w:right="108" w:hanging="425"/>
        <w:jc w:val="both"/>
        <w:rPr>
          <w:rFonts w:ascii="Verdana" w:hAnsi="Verdana" w:cs="Arial"/>
          <w:bCs/>
          <w:sz w:val="20"/>
          <w:szCs w:val="20"/>
          <w:u w:val="single"/>
        </w:rPr>
      </w:pPr>
      <w:r w:rsidRPr="004F6BCA">
        <w:rPr>
          <w:rFonts w:ascii="Verdana" w:hAnsi="Verdana" w:cs="Arial"/>
          <w:bCs/>
          <w:sz w:val="20"/>
          <w:szCs w:val="20"/>
          <w:u w:val="single"/>
        </w:rPr>
        <w:t xml:space="preserve">Dodavatel prokáže splnění </w:t>
      </w:r>
      <w:r w:rsidR="0024398C">
        <w:rPr>
          <w:rFonts w:ascii="Verdana" w:hAnsi="Verdana" w:cs="Arial"/>
          <w:bCs/>
          <w:sz w:val="20"/>
          <w:szCs w:val="20"/>
          <w:u w:val="single"/>
        </w:rPr>
        <w:t>technické</w:t>
      </w:r>
      <w:r>
        <w:rPr>
          <w:rFonts w:ascii="Verdana" w:hAnsi="Verdana" w:cs="Arial"/>
          <w:bCs/>
          <w:sz w:val="20"/>
          <w:szCs w:val="20"/>
          <w:u w:val="single"/>
        </w:rPr>
        <w:t xml:space="preserve"> kvalifikace</w:t>
      </w:r>
      <w:r w:rsidRPr="004F6BCA">
        <w:rPr>
          <w:rFonts w:ascii="Verdana" w:hAnsi="Verdana" w:cs="Arial"/>
          <w:bCs/>
          <w:sz w:val="20"/>
          <w:szCs w:val="20"/>
          <w:u w:val="single"/>
        </w:rPr>
        <w:t xml:space="preserve"> předložením dokladů</w:t>
      </w:r>
      <w:r>
        <w:rPr>
          <w:rFonts w:ascii="Verdana" w:hAnsi="Verdana" w:cs="Arial"/>
          <w:bCs/>
          <w:sz w:val="20"/>
          <w:szCs w:val="20"/>
          <w:u w:val="single"/>
        </w:rPr>
        <w:t xml:space="preserve"> pro část č. 2</w:t>
      </w:r>
      <w:r w:rsidRPr="004F6BCA">
        <w:rPr>
          <w:rFonts w:ascii="Verdana" w:hAnsi="Verdana" w:cs="Arial"/>
          <w:bCs/>
          <w:sz w:val="20"/>
          <w:szCs w:val="20"/>
          <w:u w:val="single"/>
        </w:rPr>
        <w:t>:</w:t>
      </w:r>
    </w:p>
    <w:p w14:paraId="4B5F8054" w14:textId="5699E0B9" w:rsidR="00902B0A" w:rsidRDefault="00902B0A" w:rsidP="00902B0A">
      <w:pPr>
        <w:pStyle w:val="Odstavecseseznamem"/>
        <w:numPr>
          <w:ilvl w:val="0"/>
          <w:numId w:val="24"/>
        </w:numPr>
        <w:spacing w:after="120" w:line="266" w:lineRule="auto"/>
        <w:ind w:left="426" w:right="108" w:hanging="426"/>
        <w:contextualSpacing/>
        <w:jc w:val="both"/>
        <w:rPr>
          <w:rFonts w:ascii="Verdana" w:hAnsi="Verdana" w:cs="Arial"/>
          <w:bCs/>
          <w:sz w:val="20"/>
          <w:szCs w:val="20"/>
        </w:rPr>
      </w:pPr>
      <w:r w:rsidRPr="004F6BCA">
        <w:rPr>
          <w:rFonts w:ascii="Verdana" w:hAnsi="Verdana"/>
          <w:sz w:val="20"/>
          <w:szCs w:val="20"/>
        </w:rPr>
        <w:t>dle</w:t>
      </w:r>
      <w:r w:rsidRPr="004F6BCA">
        <w:rPr>
          <w:rFonts w:ascii="Verdana" w:hAnsi="Verdana" w:cs="Arial"/>
          <w:bCs/>
          <w:sz w:val="20"/>
          <w:szCs w:val="20"/>
        </w:rPr>
        <w:t xml:space="preserve"> § 7</w:t>
      </w:r>
      <w:r w:rsidR="00956E13">
        <w:rPr>
          <w:rFonts w:ascii="Verdana" w:hAnsi="Verdana" w:cs="Arial"/>
          <w:bCs/>
          <w:sz w:val="20"/>
          <w:szCs w:val="20"/>
        </w:rPr>
        <w:t>9</w:t>
      </w:r>
      <w:r w:rsidRPr="004F6BCA">
        <w:rPr>
          <w:rFonts w:ascii="Verdana" w:hAnsi="Verdana" w:cs="Arial"/>
          <w:bCs/>
          <w:sz w:val="20"/>
          <w:szCs w:val="20"/>
        </w:rPr>
        <w:t xml:space="preserve"> odst. </w:t>
      </w:r>
      <w:r w:rsidR="00956E13">
        <w:rPr>
          <w:rFonts w:ascii="Verdana" w:hAnsi="Verdana" w:cs="Arial"/>
          <w:bCs/>
          <w:sz w:val="20"/>
          <w:szCs w:val="20"/>
        </w:rPr>
        <w:t>2</w:t>
      </w:r>
      <w:r w:rsidR="00CB0061">
        <w:rPr>
          <w:rFonts w:ascii="Verdana" w:hAnsi="Verdana" w:cs="Arial"/>
          <w:bCs/>
          <w:sz w:val="20"/>
          <w:szCs w:val="20"/>
        </w:rPr>
        <w:t>, písm. b)</w:t>
      </w:r>
      <w:r w:rsidRPr="004F6BCA">
        <w:rPr>
          <w:rFonts w:ascii="Verdana" w:hAnsi="Verdana" w:cs="Arial"/>
          <w:bCs/>
          <w:sz w:val="20"/>
          <w:szCs w:val="20"/>
        </w:rPr>
        <w:t xml:space="preserve"> </w:t>
      </w:r>
      <w:r w:rsidR="001031AE">
        <w:rPr>
          <w:rFonts w:ascii="Verdana" w:hAnsi="Verdana" w:cs="Arial"/>
          <w:bCs/>
          <w:sz w:val="20"/>
          <w:szCs w:val="20"/>
        </w:rPr>
        <w:t>Z</w:t>
      </w:r>
      <w:r w:rsidRPr="004F6BCA">
        <w:rPr>
          <w:rFonts w:ascii="Verdana" w:hAnsi="Verdana" w:cs="Arial"/>
          <w:bCs/>
          <w:sz w:val="20"/>
          <w:szCs w:val="20"/>
        </w:rPr>
        <w:t>ákona</w:t>
      </w:r>
      <w:r>
        <w:rPr>
          <w:rFonts w:ascii="Verdana" w:hAnsi="Verdana" w:cs="Arial"/>
          <w:bCs/>
          <w:sz w:val="20"/>
          <w:szCs w:val="20"/>
        </w:rPr>
        <w:t xml:space="preserve"> prokáže </w:t>
      </w:r>
      <w:r w:rsidR="009C032A">
        <w:rPr>
          <w:rFonts w:ascii="Verdana" w:hAnsi="Verdana" w:cs="Arial"/>
          <w:bCs/>
          <w:sz w:val="20"/>
          <w:szCs w:val="20"/>
        </w:rPr>
        <w:t xml:space="preserve">předložením </w:t>
      </w:r>
      <w:r w:rsidR="009C032A" w:rsidRPr="000122D6">
        <w:rPr>
          <w:rFonts w:ascii="Verdana" w:hAnsi="Verdana" w:cs="Arial"/>
          <w:b/>
          <w:sz w:val="20"/>
          <w:szCs w:val="20"/>
        </w:rPr>
        <w:t xml:space="preserve">seznamu významných dodávek </w:t>
      </w:r>
      <w:r w:rsidR="00D31C1F" w:rsidRPr="000122D6">
        <w:rPr>
          <w:rFonts w:ascii="Verdana" w:hAnsi="Verdana" w:cs="Arial"/>
          <w:b/>
          <w:sz w:val="20"/>
          <w:szCs w:val="20"/>
        </w:rPr>
        <w:t xml:space="preserve">poskytnutých za poslední </w:t>
      </w:r>
      <w:r w:rsidR="00390707" w:rsidRPr="000122D6">
        <w:rPr>
          <w:rFonts w:ascii="Verdana" w:hAnsi="Verdana" w:cs="Arial"/>
          <w:b/>
          <w:sz w:val="20"/>
          <w:szCs w:val="20"/>
        </w:rPr>
        <w:t>3</w:t>
      </w:r>
      <w:r w:rsidR="00D31C1F" w:rsidRPr="000122D6">
        <w:rPr>
          <w:rFonts w:ascii="Verdana" w:hAnsi="Verdana" w:cs="Arial"/>
          <w:b/>
          <w:sz w:val="20"/>
          <w:szCs w:val="20"/>
        </w:rPr>
        <w:t xml:space="preserve"> roky</w:t>
      </w:r>
      <w:r w:rsidR="00FD62E8" w:rsidRPr="000122D6">
        <w:rPr>
          <w:rFonts w:ascii="Verdana" w:hAnsi="Verdana" w:cs="Arial"/>
          <w:b/>
          <w:sz w:val="20"/>
          <w:szCs w:val="20"/>
        </w:rPr>
        <w:t xml:space="preserve"> zahrnující minimálně </w:t>
      </w:r>
      <w:r w:rsidR="00390707" w:rsidRPr="000122D6">
        <w:rPr>
          <w:rFonts w:ascii="Verdana" w:hAnsi="Verdana" w:cs="Arial"/>
          <w:b/>
          <w:sz w:val="20"/>
          <w:szCs w:val="20"/>
        </w:rPr>
        <w:t>2</w:t>
      </w:r>
      <w:r w:rsidR="00FD62E8" w:rsidRPr="000122D6">
        <w:rPr>
          <w:rFonts w:ascii="Verdana" w:hAnsi="Verdana" w:cs="Arial"/>
          <w:b/>
          <w:sz w:val="20"/>
          <w:szCs w:val="20"/>
        </w:rPr>
        <w:t xml:space="preserve"> významné dodávky</w:t>
      </w:r>
      <w:r w:rsidR="00FD62E8">
        <w:rPr>
          <w:rFonts w:ascii="Verdana" w:hAnsi="Verdana" w:cs="Arial"/>
          <w:bCs/>
          <w:sz w:val="20"/>
          <w:szCs w:val="20"/>
        </w:rPr>
        <w:t>, jejichž p</w:t>
      </w:r>
      <w:r w:rsidR="00FD62E8" w:rsidRPr="00FD62E8">
        <w:rPr>
          <w:rFonts w:ascii="Verdana" w:hAnsi="Verdana" w:cs="Arial"/>
          <w:bCs/>
          <w:sz w:val="20"/>
          <w:szCs w:val="20"/>
        </w:rPr>
        <w:t xml:space="preserve">ředmětem byla dodávka </w:t>
      </w:r>
      <w:r w:rsidR="00F06B1D">
        <w:rPr>
          <w:rFonts w:ascii="Verdana" w:hAnsi="Verdana" w:cs="Arial"/>
          <w:bCs/>
          <w:sz w:val="20"/>
          <w:szCs w:val="20"/>
        </w:rPr>
        <w:t xml:space="preserve">serverů </w:t>
      </w:r>
      <w:r w:rsidR="001031AE">
        <w:rPr>
          <w:rFonts w:ascii="Verdana" w:hAnsi="Verdana" w:cs="Arial"/>
          <w:bCs/>
          <w:sz w:val="20"/>
          <w:szCs w:val="20"/>
        </w:rPr>
        <w:t>v</w:t>
      </w:r>
      <w:r w:rsidR="00390707">
        <w:rPr>
          <w:rFonts w:ascii="Verdana" w:hAnsi="Verdana" w:cs="Arial"/>
          <w:bCs/>
          <w:sz w:val="20"/>
          <w:szCs w:val="20"/>
        </w:rPr>
        <w:t xml:space="preserve"> minimální hodnotě </w:t>
      </w:r>
      <w:r w:rsidR="00A60A1D">
        <w:rPr>
          <w:rFonts w:ascii="Verdana" w:hAnsi="Verdana" w:cs="Arial"/>
          <w:bCs/>
          <w:sz w:val="20"/>
          <w:szCs w:val="20"/>
        </w:rPr>
        <w:t>5</w:t>
      </w:r>
      <w:r w:rsidR="00FE5CA0">
        <w:rPr>
          <w:rFonts w:ascii="Verdana" w:hAnsi="Verdana" w:cs="Arial"/>
          <w:bCs/>
          <w:sz w:val="20"/>
          <w:szCs w:val="20"/>
        </w:rPr>
        <w:t xml:space="preserve"> mil Kč bez DPH za každou z nich.</w:t>
      </w:r>
    </w:p>
    <w:p w14:paraId="6772419F" w14:textId="72BD6634" w:rsidR="00557890" w:rsidRPr="004F6BCA" w:rsidRDefault="00557890" w:rsidP="00557890">
      <w:pPr>
        <w:spacing w:after="120" w:line="264" w:lineRule="auto"/>
        <w:ind w:left="425" w:right="108" w:hanging="425"/>
        <w:jc w:val="both"/>
        <w:rPr>
          <w:rFonts w:ascii="Verdana" w:hAnsi="Verdana" w:cs="Arial"/>
          <w:bCs/>
          <w:sz w:val="20"/>
          <w:szCs w:val="20"/>
          <w:u w:val="single"/>
        </w:rPr>
      </w:pPr>
      <w:r w:rsidRPr="004F6BCA">
        <w:rPr>
          <w:rFonts w:ascii="Verdana" w:hAnsi="Verdana" w:cs="Arial"/>
          <w:bCs/>
          <w:sz w:val="20"/>
          <w:szCs w:val="20"/>
          <w:u w:val="single"/>
        </w:rPr>
        <w:t xml:space="preserve">Dodavatel prokáže splnění </w:t>
      </w:r>
      <w:r w:rsidR="0024398C">
        <w:rPr>
          <w:rFonts w:ascii="Verdana" w:hAnsi="Verdana" w:cs="Arial"/>
          <w:bCs/>
          <w:sz w:val="20"/>
          <w:szCs w:val="20"/>
          <w:u w:val="single"/>
        </w:rPr>
        <w:t>technické</w:t>
      </w:r>
      <w:r>
        <w:rPr>
          <w:rFonts w:ascii="Verdana" w:hAnsi="Verdana" w:cs="Arial"/>
          <w:bCs/>
          <w:sz w:val="20"/>
          <w:szCs w:val="20"/>
          <w:u w:val="single"/>
        </w:rPr>
        <w:t xml:space="preserve"> kvalifikace</w:t>
      </w:r>
      <w:r w:rsidRPr="004F6BCA">
        <w:rPr>
          <w:rFonts w:ascii="Verdana" w:hAnsi="Verdana" w:cs="Arial"/>
          <w:bCs/>
          <w:sz w:val="20"/>
          <w:szCs w:val="20"/>
          <w:u w:val="single"/>
        </w:rPr>
        <w:t xml:space="preserve"> předložením dokladů</w:t>
      </w:r>
      <w:r>
        <w:rPr>
          <w:rFonts w:ascii="Verdana" w:hAnsi="Verdana" w:cs="Arial"/>
          <w:bCs/>
          <w:sz w:val="20"/>
          <w:szCs w:val="20"/>
          <w:u w:val="single"/>
        </w:rPr>
        <w:t xml:space="preserve"> pro část č. 3</w:t>
      </w:r>
      <w:r w:rsidRPr="004F6BCA">
        <w:rPr>
          <w:rFonts w:ascii="Verdana" w:hAnsi="Verdana" w:cs="Arial"/>
          <w:bCs/>
          <w:sz w:val="20"/>
          <w:szCs w:val="20"/>
          <w:u w:val="single"/>
        </w:rPr>
        <w:t>:</w:t>
      </w:r>
    </w:p>
    <w:p w14:paraId="3E0E7C1A" w14:textId="06E12BF3" w:rsidR="00B20BD1" w:rsidRPr="009D24B8" w:rsidRDefault="00BE60E4" w:rsidP="009D24B8">
      <w:pPr>
        <w:pStyle w:val="Odstavecseseznamem"/>
        <w:numPr>
          <w:ilvl w:val="0"/>
          <w:numId w:val="24"/>
        </w:numPr>
        <w:spacing w:after="120" w:line="266" w:lineRule="auto"/>
        <w:ind w:left="426" w:right="108" w:hanging="426"/>
        <w:contextualSpacing/>
        <w:jc w:val="both"/>
        <w:rPr>
          <w:rFonts w:ascii="Verdana" w:hAnsi="Verdana" w:cs="Arial"/>
          <w:bCs/>
          <w:sz w:val="20"/>
          <w:szCs w:val="20"/>
        </w:rPr>
      </w:pPr>
      <w:r w:rsidRPr="00BE60E4">
        <w:rPr>
          <w:rFonts w:ascii="Verdana" w:hAnsi="Verdana"/>
          <w:sz w:val="20"/>
          <w:szCs w:val="20"/>
        </w:rPr>
        <w:t xml:space="preserve">dle § 79 odst. 2, písm. b) </w:t>
      </w:r>
      <w:r w:rsidR="001031AE">
        <w:rPr>
          <w:rFonts w:ascii="Verdana" w:hAnsi="Verdana"/>
          <w:sz w:val="20"/>
          <w:szCs w:val="20"/>
        </w:rPr>
        <w:t>Z</w:t>
      </w:r>
      <w:r w:rsidRPr="00BE60E4">
        <w:rPr>
          <w:rFonts w:ascii="Verdana" w:hAnsi="Verdana"/>
          <w:sz w:val="20"/>
          <w:szCs w:val="20"/>
        </w:rPr>
        <w:t xml:space="preserve">ákona prokáže předložením </w:t>
      </w:r>
      <w:r w:rsidRPr="000122D6">
        <w:rPr>
          <w:rFonts w:ascii="Verdana" w:hAnsi="Verdana"/>
          <w:b/>
          <w:bCs/>
          <w:sz w:val="20"/>
          <w:szCs w:val="20"/>
        </w:rPr>
        <w:t>seznamu významných dodávek poskytnutých za poslední 3 roky zahrnující minimálně 2 významné dodávky</w:t>
      </w:r>
      <w:r w:rsidRPr="00BE60E4">
        <w:rPr>
          <w:rFonts w:ascii="Verdana" w:hAnsi="Verdana"/>
          <w:sz w:val="20"/>
          <w:szCs w:val="20"/>
        </w:rPr>
        <w:t xml:space="preserve">, jejichž předmětem byla dodávka </w:t>
      </w:r>
      <w:r w:rsidR="00B20BD1">
        <w:rPr>
          <w:rFonts w:ascii="Verdana" w:hAnsi="Verdana"/>
          <w:sz w:val="20"/>
          <w:szCs w:val="20"/>
        </w:rPr>
        <w:t>NGFW</w:t>
      </w:r>
      <w:r w:rsidR="0097034E">
        <w:rPr>
          <w:rFonts w:ascii="Verdana" w:hAnsi="Verdana"/>
          <w:sz w:val="20"/>
          <w:szCs w:val="20"/>
        </w:rPr>
        <w:t xml:space="preserve"> a/nebo</w:t>
      </w:r>
      <w:r w:rsidRPr="00BE60E4">
        <w:rPr>
          <w:rFonts w:ascii="Verdana" w:hAnsi="Verdana"/>
          <w:sz w:val="20"/>
          <w:szCs w:val="20"/>
        </w:rPr>
        <w:t xml:space="preserve"> </w:t>
      </w:r>
      <w:r w:rsidR="0097034E">
        <w:rPr>
          <w:rFonts w:ascii="Verdana" w:hAnsi="Verdana"/>
          <w:sz w:val="20"/>
          <w:szCs w:val="20"/>
        </w:rPr>
        <w:t xml:space="preserve">dodávka </w:t>
      </w:r>
      <w:r w:rsidR="0097034E" w:rsidRPr="0097034E">
        <w:rPr>
          <w:rFonts w:ascii="Verdana" w:hAnsi="Verdana"/>
          <w:sz w:val="20"/>
          <w:szCs w:val="20"/>
        </w:rPr>
        <w:t>pokročil</w:t>
      </w:r>
      <w:r w:rsidR="0097034E">
        <w:rPr>
          <w:rFonts w:ascii="Verdana" w:hAnsi="Verdana"/>
          <w:sz w:val="20"/>
          <w:szCs w:val="20"/>
        </w:rPr>
        <w:t>ých</w:t>
      </w:r>
      <w:r w:rsidR="0097034E" w:rsidRPr="0097034E">
        <w:rPr>
          <w:rFonts w:ascii="Verdana" w:hAnsi="Verdana"/>
          <w:sz w:val="20"/>
          <w:szCs w:val="20"/>
        </w:rPr>
        <w:t xml:space="preserve"> technologi</w:t>
      </w:r>
      <w:r w:rsidR="0097034E">
        <w:rPr>
          <w:rFonts w:ascii="Verdana" w:hAnsi="Verdana"/>
          <w:sz w:val="20"/>
          <w:szCs w:val="20"/>
        </w:rPr>
        <w:t>í</w:t>
      </w:r>
      <w:r w:rsidR="0097034E" w:rsidRPr="0097034E">
        <w:rPr>
          <w:rFonts w:ascii="Verdana" w:hAnsi="Verdana"/>
          <w:sz w:val="20"/>
          <w:szCs w:val="20"/>
        </w:rPr>
        <w:t xml:space="preserve"> pro ochranu a bezpečný přístup do sítě</w:t>
      </w:r>
      <w:r w:rsidR="0097034E">
        <w:rPr>
          <w:rFonts w:ascii="Verdana" w:hAnsi="Verdana"/>
          <w:sz w:val="20"/>
          <w:szCs w:val="20"/>
        </w:rPr>
        <w:t xml:space="preserve"> v </w:t>
      </w:r>
      <w:r w:rsidRPr="00BE60E4">
        <w:rPr>
          <w:rFonts w:ascii="Verdana" w:hAnsi="Verdana"/>
          <w:sz w:val="20"/>
          <w:szCs w:val="20"/>
        </w:rPr>
        <w:t xml:space="preserve">minimální hodnotě </w:t>
      </w:r>
      <w:r w:rsidR="00B20BD1">
        <w:rPr>
          <w:rFonts w:ascii="Verdana" w:hAnsi="Verdana"/>
          <w:sz w:val="20"/>
          <w:szCs w:val="20"/>
        </w:rPr>
        <w:t>5</w:t>
      </w:r>
      <w:r w:rsidRPr="00BE60E4">
        <w:rPr>
          <w:rFonts w:ascii="Verdana" w:hAnsi="Verdana"/>
          <w:sz w:val="20"/>
          <w:szCs w:val="20"/>
        </w:rPr>
        <w:t xml:space="preserve"> mil Kč bez DPH za každou z nich</w:t>
      </w:r>
      <w:r w:rsidR="00557890">
        <w:rPr>
          <w:rFonts w:ascii="Verdana" w:hAnsi="Verdana" w:cs="Arial"/>
          <w:bCs/>
          <w:sz w:val="20"/>
          <w:szCs w:val="20"/>
        </w:rPr>
        <w:t>.</w:t>
      </w:r>
    </w:p>
    <w:p w14:paraId="2B2EFA46" w14:textId="06ADFC3D" w:rsidR="009D24B8" w:rsidRPr="004F6BCA" w:rsidRDefault="009D24B8" w:rsidP="009D24B8">
      <w:pPr>
        <w:spacing w:after="120" w:line="264" w:lineRule="auto"/>
        <w:ind w:left="425" w:right="108" w:hanging="425"/>
        <w:jc w:val="both"/>
        <w:rPr>
          <w:rFonts w:ascii="Verdana" w:hAnsi="Verdana" w:cs="Arial"/>
          <w:bCs/>
          <w:sz w:val="20"/>
          <w:szCs w:val="20"/>
          <w:u w:val="single"/>
        </w:rPr>
      </w:pPr>
      <w:r w:rsidRPr="004F6BCA">
        <w:rPr>
          <w:rFonts w:ascii="Verdana" w:hAnsi="Verdana" w:cs="Arial"/>
          <w:bCs/>
          <w:sz w:val="20"/>
          <w:szCs w:val="20"/>
          <w:u w:val="single"/>
        </w:rPr>
        <w:lastRenderedPageBreak/>
        <w:t xml:space="preserve">Dodavatel prokáže splnění </w:t>
      </w:r>
      <w:r>
        <w:rPr>
          <w:rFonts w:ascii="Verdana" w:hAnsi="Verdana" w:cs="Arial"/>
          <w:bCs/>
          <w:sz w:val="20"/>
          <w:szCs w:val="20"/>
          <w:u w:val="single"/>
        </w:rPr>
        <w:t>technické kvalifikace</w:t>
      </w:r>
      <w:r w:rsidRPr="004F6BCA">
        <w:rPr>
          <w:rFonts w:ascii="Verdana" w:hAnsi="Verdana" w:cs="Arial"/>
          <w:bCs/>
          <w:sz w:val="20"/>
          <w:szCs w:val="20"/>
          <w:u w:val="single"/>
        </w:rPr>
        <w:t xml:space="preserve"> předložením dokladů</w:t>
      </w:r>
      <w:r>
        <w:rPr>
          <w:rFonts w:ascii="Verdana" w:hAnsi="Verdana" w:cs="Arial"/>
          <w:bCs/>
          <w:sz w:val="20"/>
          <w:szCs w:val="20"/>
          <w:u w:val="single"/>
        </w:rPr>
        <w:t xml:space="preserve"> pro část č. 4</w:t>
      </w:r>
      <w:r w:rsidRPr="004F6BCA">
        <w:rPr>
          <w:rFonts w:ascii="Verdana" w:hAnsi="Verdana" w:cs="Arial"/>
          <w:bCs/>
          <w:sz w:val="20"/>
          <w:szCs w:val="20"/>
          <w:u w:val="single"/>
        </w:rPr>
        <w:t>:</w:t>
      </w:r>
    </w:p>
    <w:p w14:paraId="044CC363" w14:textId="10BEA7E7" w:rsidR="009D24B8" w:rsidRPr="009D24B8" w:rsidRDefault="009D24B8" w:rsidP="009D24B8">
      <w:pPr>
        <w:pStyle w:val="Odstavecseseznamem"/>
        <w:numPr>
          <w:ilvl w:val="0"/>
          <w:numId w:val="24"/>
        </w:numPr>
        <w:spacing w:after="120" w:line="266" w:lineRule="auto"/>
        <w:ind w:left="426" w:right="108"/>
        <w:contextualSpacing/>
        <w:jc w:val="both"/>
        <w:rPr>
          <w:rFonts w:ascii="Verdana" w:hAnsi="Verdana" w:cs="Arial"/>
          <w:bCs/>
          <w:sz w:val="20"/>
          <w:szCs w:val="20"/>
        </w:rPr>
      </w:pPr>
      <w:r w:rsidRPr="009D24B8">
        <w:rPr>
          <w:rFonts w:ascii="Verdana" w:hAnsi="Verdana"/>
          <w:sz w:val="20"/>
          <w:szCs w:val="20"/>
        </w:rPr>
        <w:t xml:space="preserve">dle § 79 odst. 2, písm. b) Zákona prokáže předložením </w:t>
      </w:r>
      <w:r w:rsidRPr="009D24B8">
        <w:rPr>
          <w:rFonts w:ascii="Verdana" w:hAnsi="Verdana"/>
          <w:b/>
          <w:bCs/>
          <w:sz w:val="20"/>
          <w:szCs w:val="20"/>
        </w:rPr>
        <w:t>seznamu významných dodávek poskytnutých za poslední 3 roky zahrnující minimálně 2 významné dodávky</w:t>
      </w:r>
      <w:r w:rsidRPr="009D24B8">
        <w:rPr>
          <w:rFonts w:ascii="Verdana" w:hAnsi="Verdana"/>
          <w:sz w:val="20"/>
          <w:szCs w:val="20"/>
        </w:rPr>
        <w:t xml:space="preserve">, jejichž předmětem byla dodávka </w:t>
      </w:r>
      <w:r w:rsidR="002D55BC">
        <w:rPr>
          <w:rFonts w:ascii="Verdana" w:hAnsi="Verdana"/>
          <w:sz w:val="20"/>
          <w:szCs w:val="20"/>
        </w:rPr>
        <w:t>diskových polí</w:t>
      </w:r>
      <w:r w:rsidRPr="009D24B8">
        <w:rPr>
          <w:rFonts w:ascii="Verdana" w:hAnsi="Verdana"/>
          <w:sz w:val="20"/>
          <w:szCs w:val="20"/>
        </w:rPr>
        <w:t xml:space="preserve"> </w:t>
      </w:r>
      <w:r w:rsidR="00026BC9">
        <w:rPr>
          <w:rFonts w:ascii="Verdana" w:hAnsi="Verdana"/>
          <w:sz w:val="20"/>
          <w:szCs w:val="20"/>
        </w:rPr>
        <w:t xml:space="preserve">v </w:t>
      </w:r>
      <w:r w:rsidRPr="009D24B8">
        <w:rPr>
          <w:rFonts w:ascii="Verdana" w:hAnsi="Verdana"/>
          <w:sz w:val="20"/>
          <w:szCs w:val="20"/>
        </w:rPr>
        <w:t xml:space="preserve">minimální hodnotě </w:t>
      </w:r>
      <w:r>
        <w:rPr>
          <w:rFonts w:ascii="Verdana" w:hAnsi="Verdana"/>
          <w:sz w:val="20"/>
          <w:szCs w:val="20"/>
        </w:rPr>
        <w:t>3,9</w:t>
      </w:r>
      <w:r w:rsidRPr="009D24B8">
        <w:rPr>
          <w:rFonts w:ascii="Verdana" w:hAnsi="Verdana"/>
          <w:sz w:val="20"/>
          <w:szCs w:val="20"/>
        </w:rPr>
        <w:t xml:space="preserve"> mil Kč bez DPH za každou z nich</w:t>
      </w:r>
      <w:r w:rsidRPr="009D24B8">
        <w:rPr>
          <w:rFonts w:ascii="Verdana" w:hAnsi="Verdana" w:cs="Arial"/>
          <w:bCs/>
          <w:sz w:val="20"/>
          <w:szCs w:val="20"/>
        </w:rPr>
        <w:t>.</w:t>
      </w:r>
    </w:p>
    <w:p w14:paraId="0F3ED1B0" w14:textId="77777777" w:rsidR="00D45CD3" w:rsidRDefault="00D45CD3" w:rsidP="00D45CD3">
      <w:pPr>
        <w:spacing w:after="120" w:line="266" w:lineRule="auto"/>
        <w:ind w:right="108"/>
        <w:contextualSpacing/>
        <w:jc w:val="both"/>
        <w:rPr>
          <w:rFonts w:ascii="Verdana" w:hAnsi="Verdana" w:cs="Arial"/>
          <w:bCs/>
          <w:sz w:val="20"/>
          <w:szCs w:val="20"/>
        </w:rPr>
      </w:pPr>
    </w:p>
    <w:p w14:paraId="7AEC6A7E" w14:textId="71615666" w:rsidR="009D24B8" w:rsidRPr="004F6BCA" w:rsidRDefault="009D24B8" w:rsidP="009D24B8">
      <w:pPr>
        <w:spacing w:after="120" w:line="264" w:lineRule="auto"/>
        <w:ind w:left="425" w:right="108" w:hanging="425"/>
        <w:jc w:val="both"/>
        <w:rPr>
          <w:rFonts w:ascii="Verdana" w:hAnsi="Verdana" w:cs="Arial"/>
          <w:bCs/>
          <w:sz w:val="20"/>
          <w:szCs w:val="20"/>
          <w:u w:val="single"/>
        </w:rPr>
      </w:pPr>
      <w:r w:rsidRPr="004F6BCA">
        <w:rPr>
          <w:rFonts w:ascii="Verdana" w:hAnsi="Verdana" w:cs="Arial"/>
          <w:bCs/>
          <w:sz w:val="20"/>
          <w:szCs w:val="20"/>
          <w:u w:val="single"/>
        </w:rPr>
        <w:t xml:space="preserve">Dodavatel prokáže splnění </w:t>
      </w:r>
      <w:r>
        <w:rPr>
          <w:rFonts w:ascii="Verdana" w:hAnsi="Verdana" w:cs="Arial"/>
          <w:bCs/>
          <w:sz w:val="20"/>
          <w:szCs w:val="20"/>
          <w:u w:val="single"/>
        </w:rPr>
        <w:t>technické kvalifikace</w:t>
      </w:r>
      <w:r w:rsidRPr="004F6BCA">
        <w:rPr>
          <w:rFonts w:ascii="Verdana" w:hAnsi="Verdana" w:cs="Arial"/>
          <w:bCs/>
          <w:sz w:val="20"/>
          <w:szCs w:val="20"/>
          <w:u w:val="single"/>
        </w:rPr>
        <w:t xml:space="preserve"> předložením dokladů</w:t>
      </w:r>
      <w:r>
        <w:rPr>
          <w:rFonts w:ascii="Verdana" w:hAnsi="Verdana" w:cs="Arial"/>
          <w:bCs/>
          <w:sz w:val="20"/>
          <w:szCs w:val="20"/>
          <w:u w:val="single"/>
        </w:rPr>
        <w:t xml:space="preserve"> pro část č. 5</w:t>
      </w:r>
      <w:r w:rsidRPr="004F6BCA">
        <w:rPr>
          <w:rFonts w:ascii="Verdana" w:hAnsi="Verdana" w:cs="Arial"/>
          <w:bCs/>
          <w:sz w:val="20"/>
          <w:szCs w:val="20"/>
          <w:u w:val="single"/>
        </w:rPr>
        <w:t>:</w:t>
      </w:r>
    </w:p>
    <w:p w14:paraId="4FDB8AD0" w14:textId="6D7B15A7" w:rsidR="009D24B8" w:rsidRPr="00391022" w:rsidRDefault="009D24B8" w:rsidP="009D24B8">
      <w:pPr>
        <w:pStyle w:val="Odstavecseseznamem"/>
        <w:numPr>
          <w:ilvl w:val="0"/>
          <w:numId w:val="43"/>
        </w:numPr>
        <w:spacing w:after="120" w:line="266" w:lineRule="auto"/>
        <w:ind w:left="426" w:right="108"/>
        <w:contextualSpacing/>
        <w:jc w:val="both"/>
        <w:rPr>
          <w:rFonts w:ascii="Verdana" w:hAnsi="Verdana" w:cs="Arial"/>
          <w:bCs/>
          <w:sz w:val="20"/>
          <w:szCs w:val="20"/>
        </w:rPr>
      </w:pPr>
      <w:r w:rsidRPr="009D24B8">
        <w:rPr>
          <w:rFonts w:ascii="Verdana" w:hAnsi="Verdana"/>
          <w:sz w:val="20"/>
          <w:szCs w:val="20"/>
        </w:rPr>
        <w:t xml:space="preserve">dle § 79 odst. 2, písm. b) Zákona prokáže předložením </w:t>
      </w:r>
      <w:r w:rsidRPr="009D24B8">
        <w:rPr>
          <w:rFonts w:ascii="Verdana" w:hAnsi="Verdana"/>
          <w:b/>
          <w:bCs/>
          <w:sz w:val="20"/>
          <w:szCs w:val="20"/>
        </w:rPr>
        <w:t>seznamu významných dodávek poskytnutých za poslední 3 roky zahrnující minimálně 2 významné dodávky</w:t>
      </w:r>
      <w:r w:rsidRPr="009D24B8">
        <w:rPr>
          <w:rFonts w:ascii="Verdana" w:hAnsi="Verdana"/>
          <w:sz w:val="20"/>
          <w:szCs w:val="20"/>
        </w:rPr>
        <w:t xml:space="preserve">, jejichž předmětem byla dodávka </w:t>
      </w:r>
      <w:r w:rsidR="00327127">
        <w:rPr>
          <w:rFonts w:ascii="Verdana" w:hAnsi="Verdana"/>
          <w:sz w:val="20"/>
          <w:szCs w:val="20"/>
        </w:rPr>
        <w:t>SIEM v</w:t>
      </w:r>
      <w:r w:rsidRPr="009D24B8">
        <w:rPr>
          <w:rFonts w:ascii="Verdana" w:hAnsi="Verdana"/>
          <w:sz w:val="20"/>
          <w:szCs w:val="20"/>
        </w:rPr>
        <w:t xml:space="preserve"> minimální hodnotě </w:t>
      </w:r>
      <w:r w:rsidR="006846D3">
        <w:rPr>
          <w:rFonts w:ascii="Verdana" w:hAnsi="Verdana"/>
          <w:sz w:val="20"/>
          <w:szCs w:val="20"/>
        </w:rPr>
        <w:t>2,25</w:t>
      </w:r>
      <w:r w:rsidRPr="009D24B8">
        <w:rPr>
          <w:rFonts w:ascii="Verdana" w:hAnsi="Verdana"/>
          <w:sz w:val="20"/>
          <w:szCs w:val="20"/>
        </w:rPr>
        <w:t xml:space="preserve"> mil Kč bez DPH za každou z</w:t>
      </w:r>
      <w:r w:rsidR="00391022">
        <w:rPr>
          <w:rFonts w:ascii="Verdana" w:hAnsi="Verdana"/>
          <w:sz w:val="20"/>
          <w:szCs w:val="20"/>
        </w:rPr>
        <w:t> </w:t>
      </w:r>
      <w:r w:rsidRPr="009D24B8">
        <w:rPr>
          <w:rFonts w:ascii="Verdana" w:hAnsi="Verdana"/>
          <w:sz w:val="20"/>
          <w:szCs w:val="20"/>
        </w:rPr>
        <w:t>nich</w:t>
      </w:r>
      <w:r w:rsidR="00391022">
        <w:rPr>
          <w:rFonts w:ascii="Verdana" w:hAnsi="Verdana"/>
          <w:sz w:val="20"/>
          <w:szCs w:val="20"/>
        </w:rPr>
        <w:t>.</w:t>
      </w:r>
    </w:p>
    <w:p w14:paraId="2C929A87" w14:textId="4748E26B" w:rsidR="00391022" w:rsidRPr="00391022" w:rsidRDefault="00391022" w:rsidP="00391022">
      <w:pPr>
        <w:spacing w:after="120" w:line="264" w:lineRule="auto"/>
        <w:ind w:right="108"/>
        <w:jc w:val="both"/>
        <w:rPr>
          <w:rFonts w:ascii="Verdana" w:hAnsi="Verdana" w:cs="Arial"/>
          <w:bCs/>
          <w:sz w:val="20"/>
          <w:szCs w:val="20"/>
          <w:u w:val="single"/>
        </w:rPr>
      </w:pPr>
      <w:r w:rsidRPr="00391022">
        <w:rPr>
          <w:rFonts w:ascii="Verdana" w:hAnsi="Verdana" w:cs="Arial"/>
          <w:bCs/>
          <w:sz w:val="20"/>
          <w:szCs w:val="20"/>
          <w:u w:val="single"/>
        </w:rPr>
        <w:t xml:space="preserve">Dodavatel prokáže splnění technické kvalifikace předložením dokladů pro část č. </w:t>
      </w:r>
      <w:r w:rsidR="007676A8">
        <w:rPr>
          <w:rFonts w:ascii="Verdana" w:hAnsi="Verdana" w:cs="Arial"/>
          <w:bCs/>
          <w:sz w:val="20"/>
          <w:szCs w:val="20"/>
          <w:u w:val="single"/>
        </w:rPr>
        <w:t>6</w:t>
      </w:r>
      <w:r w:rsidRPr="00391022">
        <w:rPr>
          <w:rFonts w:ascii="Verdana" w:hAnsi="Verdana" w:cs="Arial"/>
          <w:bCs/>
          <w:sz w:val="20"/>
          <w:szCs w:val="20"/>
          <w:u w:val="single"/>
        </w:rPr>
        <w:t>:</w:t>
      </w:r>
    </w:p>
    <w:p w14:paraId="6CDBA9B2" w14:textId="42CC7E5E" w:rsidR="00391022" w:rsidRPr="00391022" w:rsidRDefault="00391022" w:rsidP="00391022">
      <w:pPr>
        <w:pStyle w:val="Odstavecseseznamem"/>
        <w:numPr>
          <w:ilvl w:val="0"/>
          <w:numId w:val="43"/>
        </w:numPr>
        <w:spacing w:after="120" w:line="266" w:lineRule="auto"/>
        <w:ind w:left="426" w:right="108"/>
        <w:contextualSpacing/>
        <w:jc w:val="both"/>
        <w:rPr>
          <w:rFonts w:ascii="Verdana" w:hAnsi="Verdana" w:cs="Arial"/>
          <w:bCs/>
          <w:sz w:val="20"/>
          <w:szCs w:val="20"/>
        </w:rPr>
      </w:pPr>
      <w:r w:rsidRPr="00391022">
        <w:rPr>
          <w:rFonts w:ascii="Verdana" w:hAnsi="Verdana"/>
          <w:sz w:val="20"/>
          <w:szCs w:val="20"/>
        </w:rPr>
        <w:t xml:space="preserve">dle § 79 odst. 2, písm. b) Zákona prokáže předložením </w:t>
      </w:r>
      <w:r w:rsidRPr="00391022">
        <w:rPr>
          <w:rFonts w:ascii="Verdana" w:hAnsi="Verdana"/>
          <w:b/>
          <w:bCs/>
          <w:sz w:val="20"/>
          <w:szCs w:val="20"/>
        </w:rPr>
        <w:t>seznamu významných dodávek poskytnutých za poslední 3 roky zahrnující minimálně 2 významné dodávky</w:t>
      </w:r>
      <w:r w:rsidRPr="00391022">
        <w:rPr>
          <w:rFonts w:ascii="Verdana" w:hAnsi="Verdana"/>
          <w:sz w:val="20"/>
          <w:szCs w:val="20"/>
        </w:rPr>
        <w:t xml:space="preserve">, jejichž předmětem byla dodávka DLP v minimální hodnotě </w:t>
      </w:r>
      <w:r w:rsidR="0013556A">
        <w:rPr>
          <w:rFonts w:ascii="Verdana" w:hAnsi="Verdana"/>
          <w:sz w:val="20"/>
          <w:szCs w:val="20"/>
        </w:rPr>
        <w:t>3,75</w:t>
      </w:r>
      <w:r w:rsidRPr="00391022">
        <w:rPr>
          <w:rFonts w:ascii="Verdana" w:hAnsi="Verdana"/>
          <w:sz w:val="20"/>
          <w:szCs w:val="20"/>
        </w:rPr>
        <w:t xml:space="preserve"> mil Kč bez DPH za každou z nich</w:t>
      </w:r>
    </w:p>
    <w:p w14:paraId="42177A05" w14:textId="77777777" w:rsidR="009D24B8" w:rsidRDefault="009D24B8" w:rsidP="00D45CD3">
      <w:pPr>
        <w:spacing w:after="120" w:line="266" w:lineRule="auto"/>
        <w:ind w:right="108"/>
        <w:contextualSpacing/>
        <w:jc w:val="both"/>
        <w:rPr>
          <w:rFonts w:ascii="Verdana" w:hAnsi="Verdana" w:cs="Arial"/>
          <w:bCs/>
          <w:sz w:val="20"/>
          <w:szCs w:val="20"/>
        </w:rPr>
      </w:pPr>
    </w:p>
    <w:p w14:paraId="0E7A868E" w14:textId="0884ECF4" w:rsidR="0016557A" w:rsidRPr="004C2162" w:rsidRDefault="0016557A" w:rsidP="720C4C0D">
      <w:pPr>
        <w:spacing w:after="120" w:line="266" w:lineRule="auto"/>
        <w:ind w:right="108"/>
        <w:contextualSpacing/>
        <w:jc w:val="both"/>
        <w:rPr>
          <w:rFonts w:ascii="Verdana" w:hAnsi="Verdana" w:cs="Arial"/>
          <w:b/>
          <w:bCs/>
          <w:sz w:val="20"/>
          <w:szCs w:val="20"/>
          <w:u w:val="single"/>
        </w:rPr>
      </w:pPr>
      <w:r w:rsidRPr="720C4C0D">
        <w:rPr>
          <w:rFonts w:ascii="Verdana" w:hAnsi="Verdana" w:cs="Arial"/>
          <w:b/>
          <w:bCs/>
          <w:sz w:val="20"/>
          <w:szCs w:val="20"/>
          <w:u w:val="single"/>
        </w:rPr>
        <w:t xml:space="preserve">Dále pro všechny části veřejné zakázky musí dodavatelé </w:t>
      </w:r>
      <w:r w:rsidR="001D6A15" w:rsidRPr="720C4C0D">
        <w:rPr>
          <w:rFonts w:ascii="Verdana" w:hAnsi="Verdana" w:cs="Arial"/>
          <w:b/>
          <w:bCs/>
          <w:sz w:val="20"/>
          <w:szCs w:val="20"/>
          <w:u w:val="single"/>
        </w:rPr>
        <w:t>doložit dle §79 odst.</w:t>
      </w:r>
      <w:r w:rsidR="00AA4B97" w:rsidRPr="720C4C0D">
        <w:rPr>
          <w:rFonts w:ascii="Verdana" w:hAnsi="Verdana" w:cs="Arial"/>
          <w:b/>
          <w:bCs/>
          <w:sz w:val="20"/>
          <w:szCs w:val="20"/>
          <w:u w:val="single"/>
        </w:rPr>
        <w:t xml:space="preserve"> 2, písm.</w:t>
      </w:r>
      <w:r w:rsidR="001D6A15" w:rsidRPr="720C4C0D">
        <w:rPr>
          <w:rFonts w:ascii="Verdana" w:hAnsi="Verdana" w:cs="Arial"/>
          <w:b/>
          <w:bCs/>
          <w:sz w:val="20"/>
          <w:szCs w:val="20"/>
          <w:u w:val="single"/>
        </w:rPr>
        <w:t xml:space="preserve"> </w:t>
      </w:r>
      <w:r w:rsidR="00AA4B97" w:rsidRPr="720C4C0D">
        <w:rPr>
          <w:rFonts w:ascii="Verdana" w:hAnsi="Verdana" w:cs="Arial"/>
          <w:b/>
          <w:bCs/>
          <w:sz w:val="20"/>
          <w:szCs w:val="20"/>
          <w:u w:val="single"/>
        </w:rPr>
        <w:t>e)</w:t>
      </w:r>
      <w:r w:rsidR="00343A85" w:rsidRPr="720C4C0D">
        <w:rPr>
          <w:rFonts w:ascii="Verdana" w:hAnsi="Verdana" w:cs="Arial"/>
          <w:b/>
          <w:bCs/>
          <w:sz w:val="20"/>
          <w:szCs w:val="20"/>
          <w:u w:val="single"/>
        </w:rPr>
        <w:t xml:space="preserve"> platné certifikáty </w:t>
      </w:r>
      <w:r w:rsidR="004C2162" w:rsidRPr="720C4C0D">
        <w:rPr>
          <w:rFonts w:ascii="Verdana" w:hAnsi="Verdana" w:cs="Arial"/>
          <w:b/>
          <w:bCs/>
          <w:sz w:val="20"/>
          <w:szCs w:val="20"/>
          <w:u w:val="single"/>
        </w:rPr>
        <w:t>ISO 9001, ISO 27001.</w:t>
      </w:r>
    </w:p>
    <w:p w14:paraId="09076BF8" w14:textId="77777777" w:rsidR="0016557A" w:rsidRDefault="0016557A" w:rsidP="00D45CD3">
      <w:pPr>
        <w:spacing w:after="120" w:line="266" w:lineRule="auto"/>
        <w:ind w:right="108"/>
        <w:contextualSpacing/>
        <w:jc w:val="both"/>
        <w:rPr>
          <w:rFonts w:ascii="Verdana" w:hAnsi="Verdana" w:cs="Arial"/>
          <w:bCs/>
          <w:sz w:val="20"/>
          <w:szCs w:val="20"/>
        </w:rPr>
      </w:pPr>
    </w:p>
    <w:p w14:paraId="34661112" w14:textId="0A76C244" w:rsidR="00D45CD3" w:rsidRDefault="00D45CD3" w:rsidP="00D45CD3">
      <w:pPr>
        <w:spacing w:after="120" w:line="266" w:lineRule="auto"/>
        <w:ind w:right="108"/>
        <w:contextualSpacing/>
        <w:jc w:val="both"/>
        <w:rPr>
          <w:rFonts w:ascii="Verdana" w:hAnsi="Verdana" w:cs="Arial"/>
          <w:bCs/>
          <w:sz w:val="20"/>
          <w:szCs w:val="20"/>
        </w:rPr>
      </w:pPr>
      <w:r w:rsidRPr="00D45CD3">
        <w:rPr>
          <w:rFonts w:ascii="Verdana" w:hAnsi="Verdana" w:cs="Arial"/>
          <w:bCs/>
          <w:sz w:val="20"/>
          <w:szCs w:val="20"/>
        </w:rPr>
        <w:t>Pro případné společné prokazování kvalifikace, prokazování kvalifikace prostřednictvím jiných osob, prokazování kvalifikace prostřednictvím poddodavatelů, prokazování kvalifikace získané v zahraničí atp. se užijí relevantní ustanovení hlavy VIII a případných souvisejících ustanovení Zákona.</w:t>
      </w:r>
    </w:p>
    <w:p w14:paraId="70567DC6" w14:textId="77777777" w:rsidR="00D45CD3" w:rsidRPr="00D45CD3" w:rsidRDefault="00D45CD3" w:rsidP="00D45CD3">
      <w:pPr>
        <w:spacing w:after="120" w:line="266" w:lineRule="auto"/>
        <w:ind w:right="108"/>
        <w:contextualSpacing/>
        <w:jc w:val="both"/>
        <w:rPr>
          <w:rFonts w:ascii="Verdana" w:hAnsi="Verdana" w:cs="Arial"/>
          <w:bCs/>
          <w:sz w:val="20"/>
          <w:szCs w:val="20"/>
        </w:rPr>
      </w:pPr>
    </w:p>
    <w:p w14:paraId="257218DE" w14:textId="0F078C05" w:rsidR="00D45CD3" w:rsidRPr="00D45CD3" w:rsidRDefault="00D45CD3" w:rsidP="00D45CD3">
      <w:pPr>
        <w:spacing w:after="120" w:line="266" w:lineRule="auto"/>
        <w:ind w:right="108"/>
        <w:contextualSpacing/>
        <w:jc w:val="both"/>
        <w:rPr>
          <w:rFonts w:ascii="Verdana" w:hAnsi="Verdana" w:cs="Arial"/>
          <w:bCs/>
          <w:sz w:val="20"/>
          <w:szCs w:val="20"/>
        </w:rPr>
      </w:pPr>
      <w:r w:rsidRPr="00D45CD3">
        <w:rPr>
          <w:rFonts w:ascii="Verdana" w:hAnsi="Verdana" w:cs="Arial"/>
          <w:bCs/>
          <w:sz w:val="20"/>
          <w:szCs w:val="20"/>
        </w:rPr>
        <w:t>Vybraného dodavatele může zadavatel vyzvat k doložení originálů nebo úředně ověřených kopií dle §</w:t>
      </w:r>
      <w:r w:rsidR="001031AE">
        <w:rPr>
          <w:rFonts w:ascii="Verdana" w:hAnsi="Verdana" w:cs="Arial"/>
          <w:bCs/>
          <w:sz w:val="20"/>
          <w:szCs w:val="20"/>
        </w:rPr>
        <w:t xml:space="preserve"> </w:t>
      </w:r>
      <w:r w:rsidRPr="00D45CD3">
        <w:rPr>
          <w:rFonts w:ascii="Verdana" w:hAnsi="Verdana" w:cs="Arial"/>
          <w:bCs/>
          <w:sz w:val="20"/>
          <w:szCs w:val="20"/>
        </w:rPr>
        <w:t>122 odst. 4 ZZVZ</w:t>
      </w:r>
      <w:r w:rsidR="001031AE">
        <w:rPr>
          <w:rFonts w:ascii="Verdana" w:hAnsi="Verdana" w:cs="Arial"/>
          <w:bCs/>
          <w:sz w:val="20"/>
          <w:szCs w:val="20"/>
        </w:rPr>
        <w:t>.</w:t>
      </w:r>
    </w:p>
    <w:p w14:paraId="61C9F5AA" w14:textId="391E0EB0" w:rsidR="005865D9" w:rsidRPr="00C14D92" w:rsidRDefault="005865D9" w:rsidP="006F2FA2">
      <w:pPr>
        <w:spacing w:before="120"/>
        <w:ind w:right="110"/>
        <w:jc w:val="both"/>
        <w:rPr>
          <w:rFonts w:ascii="Verdana" w:hAnsi="Verdana" w:cs="Arial"/>
          <w:bCs/>
          <w:sz w:val="20"/>
          <w:szCs w:val="20"/>
        </w:rPr>
      </w:pPr>
    </w:p>
    <w:p w14:paraId="5E58E128" w14:textId="5038A5FA" w:rsidR="00A21C91" w:rsidRPr="00A20E34" w:rsidRDefault="00A20E34" w:rsidP="00A20E34">
      <w:pPr>
        <w:pStyle w:val="Nadpis1"/>
        <w:rPr>
          <w:rFonts w:ascii="Verdana" w:hAnsi="Verdana"/>
          <w:sz w:val="20"/>
          <w:szCs w:val="20"/>
        </w:rPr>
      </w:pPr>
      <w:r>
        <w:rPr>
          <w:rFonts w:ascii="Verdana" w:hAnsi="Verdana"/>
          <w:sz w:val="20"/>
          <w:szCs w:val="20"/>
        </w:rPr>
        <w:t>Způsob h</w:t>
      </w:r>
      <w:r w:rsidR="00A21C91" w:rsidRPr="00A21C91">
        <w:rPr>
          <w:rFonts w:ascii="Verdana" w:hAnsi="Verdana"/>
          <w:sz w:val="20"/>
          <w:szCs w:val="20"/>
        </w:rPr>
        <w:t>odnocení nabídek</w:t>
      </w:r>
    </w:p>
    <w:p w14:paraId="197C8974" w14:textId="037C6D96" w:rsidR="00704EB7" w:rsidRDefault="005B405A" w:rsidP="00704EB7">
      <w:pPr>
        <w:jc w:val="both"/>
        <w:rPr>
          <w:rFonts w:ascii="Verdana" w:hAnsi="Verdana" w:cs="Arial"/>
          <w:sz w:val="20"/>
          <w:szCs w:val="20"/>
        </w:rPr>
      </w:pPr>
      <w:r w:rsidRPr="005B405A">
        <w:rPr>
          <w:rFonts w:ascii="Verdana" w:hAnsi="Verdana" w:cs="Arial"/>
          <w:sz w:val="20"/>
          <w:szCs w:val="20"/>
        </w:rPr>
        <w:t>Zadavatel bude hodnotit ekonomickou výhodnost nabídek v souladu s § 114 Zákona podle nejnižší celkové nabídkové ceny v CZK bez DPH. Celková nabídková cena je jediným kritériem hodnocení s váhou 100 %.  Nejlépe bude hodnocena nabídka s nejnižší celkovou nabídkovou cenou.</w:t>
      </w:r>
      <w:r w:rsidR="00704EB7">
        <w:rPr>
          <w:rFonts w:ascii="Verdana" w:hAnsi="Verdana" w:cs="Arial"/>
          <w:sz w:val="20"/>
          <w:szCs w:val="20"/>
        </w:rPr>
        <w:t xml:space="preserve"> </w:t>
      </w:r>
    </w:p>
    <w:p w14:paraId="5C557CD1" w14:textId="77777777" w:rsidR="00F9135B" w:rsidRDefault="00F9135B" w:rsidP="00704EB7">
      <w:pPr>
        <w:jc w:val="both"/>
        <w:rPr>
          <w:rFonts w:ascii="Verdana" w:hAnsi="Verdana" w:cs="Arial"/>
          <w:sz w:val="20"/>
          <w:szCs w:val="20"/>
        </w:rPr>
      </w:pPr>
    </w:p>
    <w:p w14:paraId="599B330E" w14:textId="06072162" w:rsidR="00F9135B" w:rsidRDefault="00F9135B" w:rsidP="00704EB7">
      <w:pPr>
        <w:jc w:val="both"/>
        <w:rPr>
          <w:rFonts w:ascii="Verdana" w:hAnsi="Verdana" w:cs="Arial"/>
          <w:sz w:val="20"/>
          <w:szCs w:val="20"/>
        </w:rPr>
      </w:pPr>
      <w:r w:rsidRPr="00F9135B">
        <w:rPr>
          <w:rFonts w:ascii="Verdana" w:hAnsi="Verdana" w:cs="Arial"/>
          <w:sz w:val="20"/>
          <w:szCs w:val="20"/>
        </w:rPr>
        <w:t xml:space="preserve">Nabídková cena bude stanovena na základě vymezení předmětu veřejné zakázky a technických podmínek, obsažených v této zadávací dokumentaci a v jejích přílohách. Nabídková cena bude uvedena v CZK. Nabídková cena musí v plném rozsahu zahrnovat hodnotu prací, dodávek a všech nákladů a výdajů, které mohou být vyžadovány při realizaci </w:t>
      </w:r>
      <w:r>
        <w:rPr>
          <w:rFonts w:ascii="Verdana" w:hAnsi="Verdana" w:cs="Arial"/>
          <w:sz w:val="20"/>
          <w:szCs w:val="20"/>
        </w:rPr>
        <w:t>díla</w:t>
      </w:r>
      <w:r w:rsidRPr="00F9135B">
        <w:rPr>
          <w:rFonts w:ascii="Verdana" w:hAnsi="Verdana" w:cs="Arial"/>
          <w:sz w:val="20"/>
          <w:szCs w:val="20"/>
        </w:rPr>
        <w:t>, společně s dočasnými pracemi a instalacemi zařízení, které mohou být nezbytné, a se všemi obecnými riziky, závazky a povinnostmi, stanovenými nebo vyplývajícími z dokumentů, ze kterých nabídka vychází</w:t>
      </w:r>
      <w:r w:rsidR="00186990">
        <w:rPr>
          <w:rFonts w:ascii="Verdana" w:hAnsi="Verdana" w:cs="Arial"/>
          <w:sz w:val="20"/>
          <w:szCs w:val="20"/>
        </w:rPr>
        <w:t>.</w:t>
      </w:r>
    </w:p>
    <w:p w14:paraId="7C606EB7" w14:textId="77777777" w:rsidR="00432767" w:rsidRPr="002C3643" w:rsidRDefault="00432767" w:rsidP="00432767">
      <w:pPr>
        <w:jc w:val="both"/>
        <w:rPr>
          <w:rFonts w:ascii="Verdana" w:hAnsi="Verdana" w:cs="Arial"/>
          <w:sz w:val="20"/>
          <w:szCs w:val="20"/>
        </w:rPr>
      </w:pPr>
    </w:p>
    <w:p w14:paraId="1A845DD1" w14:textId="0A378533" w:rsidR="00432767" w:rsidRPr="002C3643" w:rsidRDefault="00432767" w:rsidP="00432767">
      <w:pPr>
        <w:jc w:val="both"/>
        <w:rPr>
          <w:rFonts w:ascii="Verdana" w:hAnsi="Verdana" w:cs="Arial"/>
          <w:sz w:val="20"/>
          <w:szCs w:val="20"/>
        </w:rPr>
      </w:pPr>
      <w:r w:rsidRPr="00F9135B">
        <w:rPr>
          <w:rFonts w:ascii="Verdana" w:hAnsi="Verdana" w:cs="Arial"/>
          <w:b/>
          <w:bCs/>
          <w:sz w:val="20"/>
          <w:szCs w:val="20"/>
        </w:rPr>
        <w:t>Hodnocení nabídek bude vycházet z údajů uvedených v návrhu smlouvy</w:t>
      </w:r>
      <w:r w:rsidRPr="002C3643">
        <w:rPr>
          <w:rFonts w:ascii="Verdana" w:hAnsi="Verdana" w:cs="Arial"/>
          <w:sz w:val="20"/>
          <w:szCs w:val="20"/>
        </w:rPr>
        <w:t>, který je povinnou součástí nabídky. V případě, že se údaje uvedené v návrhu smlouvy o dílo a v jiné části nabídky budou rozcházet, může být tato skutečnost důvodem pro vyřazení nabídky a vyloučení dodavatele.</w:t>
      </w:r>
    </w:p>
    <w:p w14:paraId="2FE5D14B" w14:textId="7EF57DA4" w:rsidR="002C3643" w:rsidRDefault="00432767" w:rsidP="00432767">
      <w:pPr>
        <w:spacing w:before="138"/>
        <w:jc w:val="both"/>
        <w:rPr>
          <w:rFonts w:ascii="Verdana" w:hAnsi="Verdana" w:cs="Arial"/>
          <w:b/>
          <w:sz w:val="20"/>
          <w:szCs w:val="20"/>
        </w:rPr>
      </w:pPr>
      <w:r w:rsidRPr="002C3643">
        <w:rPr>
          <w:rFonts w:ascii="Verdana" w:hAnsi="Verdana" w:cs="Arial"/>
          <w:b/>
          <w:sz w:val="20"/>
          <w:szCs w:val="20"/>
        </w:rPr>
        <w:t>Účastník není oprávněn podmínit jím navrhované údaje, které jsou předmětem hodnocení, další podmínkou. Podmínění nebo uvedení několika rozdílných hodnot je důvodem pro vyřazení nabídky a vyloučení účastníka ze zadávacího řízení</w:t>
      </w:r>
      <w:r w:rsidR="002C3643">
        <w:rPr>
          <w:rFonts w:ascii="Verdana" w:hAnsi="Verdana" w:cs="Arial"/>
          <w:b/>
          <w:sz w:val="20"/>
          <w:szCs w:val="20"/>
        </w:rPr>
        <w:t>.</w:t>
      </w:r>
    </w:p>
    <w:p w14:paraId="622F1662" w14:textId="353EA762" w:rsidR="004A476A" w:rsidRDefault="005865D9" w:rsidP="00705810">
      <w:pPr>
        <w:pStyle w:val="Nadpis1"/>
        <w:ind w:left="567" w:hanging="567"/>
        <w:rPr>
          <w:rFonts w:ascii="Verdana" w:hAnsi="Verdana"/>
          <w:sz w:val="20"/>
          <w:szCs w:val="20"/>
        </w:rPr>
      </w:pPr>
      <w:r w:rsidRPr="00C14D92">
        <w:rPr>
          <w:rFonts w:ascii="Verdana" w:hAnsi="Verdana"/>
          <w:sz w:val="20"/>
          <w:szCs w:val="20"/>
        </w:rPr>
        <w:lastRenderedPageBreak/>
        <w:t>Požadavky na vybraného dodavatele</w:t>
      </w:r>
    </w:p>
    <w:p w14:paraId="5AFB3A95" w14:textId="77777777" w:rsidR="002C3643" w:rsidRDefault="002C3643" w:rsidP="00A54B80">
      <w:pPr>
        <w:jc w:val="both"/>
        <w:rPr>
          <w:rFonts w:ascii="Verdana" w:hAnsi="Verdana" w:cs="Arial"/>
          <w:b/>
          <w:sz w:val="20"/>
          <w:szCs w:val="20"/>
        </w:rPr>
      </w:pPr>
    </w:p>
    <w:p w14:paraId="54A90B2F" w14:textId="451F4086" w:rsidR="00C118F0" w:rsidRDefault="00C118F0" w:rsidP="00A54B80">
      <w:pPr>
        <w:jc w:val="both"/>
        <w:rPr>
          <w:rFonts w:ascii="Verdana" w:hAnsi="Verdana" w:cs="Arial"/>
          <w:b/>
          <w:sz w:val="20"/>
          <w:szCs w:val="20"/>
        </w:rPr>
      </w:pPr>
      <w:r>
        <w:rPr>
          <w:rFonts w:ascii="Verdana" w:hAnsi="Verdana" w:cs="Arial"/>
          <w:b/>
          <w:sz w:val="20"/>
          <w:szCs w:val="20"/>
        </w:rPr>
        <w:t>Údaje o skutečném majiteli</w:t>
      </w:r>
    </w:p>
    <w:p w14:paraId="741EFD03" w14:textId="77777777" w:rsidR="00C118F0" w:rsidRDefault="00C118F0" w:rsidP="00C118F0">
      <w:pPr>
        <w:ind w:left="567"/>
        <w:jc w:val="both"/>
        <w:rPr>
          <w:rFonts w:ascii="Verdana" w:hAnsi="Verdana" w:cs="Arial"/>
          <w:b/>
          <w:sz w:val="20"/>
          <w:szCs w:val="20"/>
        </w:rPr>
      </w:pPr>
    </w:p>
    <w:p w14:paraId="1990E545" w14:textId="77777777" w:rsidR="00707112" w:rsidRPr="002D43D9" w:rsidRDefault="00707112" w:rsidP="00707112">
      <w:pPr>
        <w:spacing w:before="120" w:line="269" w:lineRule="auto"/>
        <w:jc w:val="both"/>
        <w:rPr>
          <w:rFonts w:ascii="Verdana" w:hAnsi="Verdana"/>
          <w:sz w:val="20"/>
          <w:szCs w:val="20"/>
        </w:rPr>
      </w:pPr>
      <w:r w:rsidRPr="002D43D9">
        <w:rPr>
          <w:rFonts w:ascii="Verdana" w:hAnsi="Verdana"/>
          <w:sz w:val="20"/>
          <w:szCs w:val="20"/>
        </w:rPr>
        <w:t xml:space="preserve">Bude-li vybraný dodavatel právnickou osobou, zadavatel zjistí údaje o jeho skutečném majiteli podle zákona č. 37/2021 Sb., Zákon o evidenci skutečných majitelů, ve znění pozdějších předpisů (dále jen "skutečný majitel"). </w:t>
      </w:r>
    </w:p>
    <w:p w14:paraId="66B85012" w14:textId="77777777" w:rsidR="00707112" w:rsidRDefault="00707112" w:rsidP="00707112">
      <w:pPr>
        <w:spacing w:before="120" w:line="266" w:lineRule="auto"/>
        <w:ind w:right="108"/>
        <w:jc w:val="both"/>
        <w:rPr>
          <w:rFonts w:ascii="Verdana" w:hAnsi="Verdana" w:cs="Arial"/>
          <w:sz w:val="20"/>
          <w:szCs w:val="20"/>
        </w:rPr>
      </w:pPr>
      <w:r>
        <w:rPr>
          <w:rFonts w:ascii="Verdana" w:hAnsi="Verdana" w:cs="Arial"/>
          <w:sz w:val="20"/>
          <w:szCs w:val="20"/>
        </w:rPr>
        <w:t>Jedná-li se o českou právnickou osobu, která má skutečného majitele a pokud nebylo postupem podle předchozího odstavce možné zjistit údaje o jeho skutečném majiteli z evidence skutečných majitelů, vyloučí zadavatel vybraného dodavatele z účasti v zadávacím řízení. K zápisu zpřístupněnému v evidenci skutečných majitelů po odeslání oznámení o vyloučení dodavatele se nepřihlíží.</w:t>
      </w:r>
    </w:p>
    <w:p w14:paraId="2B83420E" w14:textId="76C9B3F0" w:rsidR="00707112" w:rsidRDefault="00707112" w:rsidP="00707112">
      <w:pPr>
        <w:spacing w:before="120" w:line="266" w:lineRule="auto"/>
        <w:ind w:right="108"/>
        <w:jc w:val="both"/>
        <w:rPr>
          <w:rFonts w:ascii="Verdana" w:hAnsi="Verdana" w:cs="Arial"/>
          <w:sz w:val="20"/>
          <w:szCs w:val="20"/>
        </w:rPr>
      </w:pPr>
      <w:r>
        <w:rPr>
          <w:rFonts w:ascii="Verdana" w:hAnsi="Verdana" w:cs="Arial"/>
          <w:sz w:val="20"/>
          <w:szCs w:val="20"/>
        </w:rPr>
        <w:t xml:space="preserve">Pokud nebude možné zjistit informace o skutečném majiteli zahraniční právnické osoby postupem, uvedeným výše, zadavatel vyzve dle § 122 odst. </w:t>
      </w:r>
      <w:r w:rsidR="00B0236A">
        <w:rPr>
          <w:rFonts w:ascii="Verdana" w:hAnsi="Verdana" w:cs="Arial"/>
          <w:sz w:val="20"/>
          <w:szCs w:val="20"/>
        </w:rPr>
        <w:t>6</w:t>
      </w:r>
      <w:r>
        <w:rPr>
          <w:rFonts w:ascii="Verdana" w:hAnsi="Verdana" w:cs="Arial"/>
          <w:sz w:val="20"/>
          <w:szCs w:val="20"/>
        </w:rPr>
        <w:t xml:space="preserve"> ve spojení s § 46 odst. 1 </w:t>
      </w:r>
      <w:r w:rsidR="00886A5E">
        <w:rPr>
          <w:rFonts w:ascii="Verdana" w:hAnsi="Verdana" w:cs="Arial"/>
          <w:sz w:val="20"/>
          <w:szCs w:val="20"/>
        </w:rPr>
        <w:t>Z</w:t>
      </w:r>
      <w:r>
        <w:rPr>
          <w:rFonts w:ascii="Verdana" w:hAnsi="Verdana" w:cs="Arial"/>
          <w:sz w:val="20"/>
          <w:szCs w:val="20"/>
        </w:rPr>
        <w:t>ákona vybraného dodavatele k předložení výpisu z evidence obdobné evidenci údajů o skutečných majitelích nebo není-li takové evidence</w:t>
      </w:r>
      <w:r w:rsidR="00080DBF">
        <w:rPr>
          <w:rFonts w:ascii="Verdana" w:hAnsi="Verdana" w:cs="Arial"/>
          <w:sz w:val="20"/>
          <w:szCs w:val="20"/>
        </w:rPr>
        <w:t>:</w:t>
      </w:r>
    </w:p>
    <w:p w14:paraId="73B85B48" w14:textId="1507CF28" w:rsidR="00707112" w:rsidRDefault="00707112" w:rsidP="00C71775">
      <w:pPr>
        <w:autoSpaceDE w:val="0"/>
        <w:autoSpaceDN w:val="0"/>
        <w:adjustRightInd w:val="0"/>
        <w:spacing w:before="120"/>
        <w:ind w:left="709" w:hanging="425"/>
        <w:rPr>
          <w:rFonts w:ascii="Verdana" w:hAnsi="Verdana" w:cs="Arial"/>
          <w:sz w:val="20"/>
          <w:szCs w:val="20"/>
        </w:rPr>
      </w:pPr>
      <w:r>
        <w:rPr>
          <w:rFonts w:ascii="Verdana" w:hAnsi="Verdana" w:cs="Arial"/>
          <w:sz w:val="20"/>
          <w:szCs w:val="20"/>
        </w:rPr>
        <w:t>a)</w:t>
      </w:r>
      <w:r>
        <w:rPr>
          <w:rFonts w:ascii="Verdana" w:hAnsi="Verdana" w:cs="Arial"/>
          <w:sz w:val="20"/>
          <w:szCs w:val="20"/>
        </w:rPr>
        <w:tab/>
        <w:t xml:space="preserve">ke sdělení identifikačních údajů všech osob, které jsou jeho skutečným </w:t>
      </w:r>
      <w:r w:rsidR="000D481F">
        <w:rPr>
          <w:rFonts w:ascii="Verdana" w:hAnsi="Verdana" w:cs="Arial"/>
          <w:sz w:val="20"/>
          <w:szCs w:val="20"/>
        </w:rPr>
        <w:br/>
      </w:r>
      <w:r>
        <w:rPr>
          <w:rFonts w:ascii="Verdana" w:hAnsi="Verdana" w:cs="Arial"/>
          <w:sz w:val="20"/>
          <w:szCs w:val="20"/>
        </w:rPr>
        <w:t>majitelem, a</w:t>
      </w:r>
    </w:p>
    <w:p w14:paraId="0292C50F" w14:textId="77777777" w:rsidR="00707112" w:rsidRDefault="00707112" w:rsidP="000D481F">
      <w:pPr>
        <w:autoSpaceDE w:val="0"/>
        <w:autoSpaceDN w:val="0"/>
        <w:adjustRightInd w:val="0"/>
        <w:ind w:left="709" w:hanging="425"/>
        <w:rPr>
          <w:rFonts w:ascii="Verdana" w:hAnsi="Verdana" w:cs="Arial"/>
          <w:sz w:val="20"/>
          <w:szCs w:val="20"/>
        </w:rPr>
      </w:pPr>
      <w:r>
        <w:rPr>
          <w:rFonts w:ascii="Verdana" w:hAnsi="Verdana" w:cs="Arial"/>
          <w:sz w:val="20"/>
          <w:szCs w:val="20"/>
        </w:rPr>
        <w:t>b)</w:t>
      </w:r>
      <w:r>
        <w:rPr>
          <w:rFonts w:ascii="Verdana" w:hAnsi="Verdana" w:cs="Arial"/>
          <w:sz w:val="20"/>
          <w:szCs w:val="20"/>
        </w:rPr>
        <w:tab/>
        <w:t>k předložení dokladů, z nichž vyplývá vztah všech osob podle písmene a) k dodavateli; těmito doklady jsou zejména:</w:t>
      </w:r>
    </w:p>
    <w:p w14:paraId="539E7324" w14:textId="77777777" w:rsidR="00707112" w:rsidRDefault="00707112" w:rsidP="000D481F">
      <w:pPr>
        <w:autoSpaceDE w:val="0"/>
        <w:autoSpaceDN w:val="0"/>
        <w:adjustRightInd w:val="0"/>
        <w:ind w:left="284"/>
        <w:rPr>
          <w:rFonts w:ascii="Verdana" w:hAnsi="Verdana" w:cs="Arial"/>
          <w:sz w:val="20"/>
          <w:szCs w:val="20"/>
        </w:rPr>
      </w:pPr>
    </w:p>
    <w:p w14:paraId="00B409BF" w14:textId="02D9CBD2" w:rsidR="00707112" w:rsidRDefault="00707112" w:rsidP="000D481F">
      <w:pPr>
        <w:autoSpaceDE w:val="0"/>
        <w:autoSpaceDN w:val="0"/>
        <w:adjustRightInd w:val="0"/>
        <w:ind w:left="1134"/>
        <w:rPr>
          <w:rFonts w:ascii="Verdana" w:hAnsi="Verdana" w:cs="Arial"/>
          <w:sz w:val="20"/>
          <w:szCs w:val="20"/>
        </w:rPr>
      </w:pPr>
      <w:r>
        <w:rPr>
          <w:rFonts w:ascii="Verdana" w:hAnsi="Verdana" w:cs="Arial"/>
          <w:sz w:val="20"/>
          <w:szCs w:val="20"/>
        </w:rPr>
        <w:t>1.</w:t>
      </w:r>
      <w:r>
        <w:rPr>
          <w:rFonts w:ascii="Verdana" w:hAnsi="Verdana" w:cs="Arial"/>
          <w:sz w:val="20"/>
          <w:szCs w:val="20"/>
        </w:rPr>
        <w:tab/>
        <w:t>výpis z</w:t>
      </w:r>
      <w:r w:rsidR="00BD78A6">
        <w:rPr>
          <w:rFonts w:ascii="Verdana" w:hAnsi="Verdana" w:cs="Arial"/>
          <w:sz w:val="20"/>
          <w:szCs w:val="20"/>
        </w:rPr>
        <w:t>e</w:t>
      </w:r>
      <w:r>
        <w:rPr>
          <w:rFonts w:ascii="Verdana" w:hAnsi="Verdana" w:cs="Arial"/>
          <w:sz w:val="20"/>
          <w:szCs w:val="20"/>
        </w:rPr>
        <w:t xml:space="preserve"> </w:t>
      </w:r>
      <w:r w:rsidR="00BD78A6">
        <w:rPr>
          <w:rFonts w:ascii="Verdana" w:hAnsi="Verdana" w:cs="Arial"/>
          <w:sz w:val="20"/>
          <w:szCs w:val="20"/>
        </w:rPr>
        <w:t>zahraniční evidence obdobné veřejnému</w:t>
      </w:r>
      <w:r>
        <w:rPr>
          <w:rFonts w:ascii="Verdana" w:hAnsi="Verdana" w:cs="Arial"/>
          <w:sz w:val="20"/>
          <w:szCs w:val="20"/>
        </w:rPr>
        <w:t xml:space="preserve"> rejstříku,</w:t>
      </w:r>
    </w:p>
    <w:p w14:paraId="15E68A74" w14:textId="77777777" w:rsidR="00707112" w:rsidRDefault="00707112" w:rsidP="000D481F">
      <w:pPr>
        <w:autoSpaceDE w:val="0"/>
        <w:autoSpaceDN w:val="0"/>
        <w:adjustRightInd w:val="0"/>
        <w:ind w:left="1134"/>
        <w:rPr>
          <w:rFonts w:ascii="Verdana" w:hAnsi="Verdana" w:cs="Arial"/>
          <w:sz w:val="20"/>
          <w:szCs w:val="20"/>
        </w:rPr>
      </w:pPr>
      <w:r>
        <w:rPr>
          <w:rFonts w:ascii="Verdana" w:hAnsi="Verdana" w:cs="Arial"/>
          <w:sz w:val="20"/>
          <w:szCs w:val="20"/>
        </w:rPr>
        <w:t>2.</w:t>
      </w:r>
      <w:r>
        <w:rPr>
          <w:rFonts w:ascii="Verdana" w:hAnsi="Verdana" w:cs="Arial"/>
          <w:sz w:val="20"/>
          <w:szCs w:val="20"/>
        </w:rPr>
        <w:tab/>
        <w:t>seznam akcionářů,</w:t>
      </w:r>
    </w:p>
    <w:p w14:paraId="485A421B" w14:textId="77777777" w:rsidR="00707112" w:rsidRDefault="00707112" w:rsidP="000D481F">
      <w:pPr>
        <w:autoSpaceDE w:val="0"/>
        <w:autoSpaceDN w:val="0"/>
        <w:adjustRightInd w:val="0"/>
        <w:ind w:left="1134"/>
        <w:rPr>
          <w:rFonts w:ascii="Verdana" w:hAnsi="Verdana" w:cs="Arial"/>
          <w:sz w:val="20"/>
          <w:szCs w:val="20"/>
        </w:rPr>
      </w:pPr>
      <w:r>
        <w:rPr>
          <w:rFonts w:ascii="Verdana" w:hAnsi="Verdana" w:cs="Arial"/>
          <w:sz w:val="20"/>
          <w:szCs w:val="20"/>
        </w:rPr>
        <w:t>3.</w:t>
      </w:r>
      <w:r>
        <w:rPr>
          <w:rFonts w:ascii="Verdana" w:hAnsi="Verdana" w:cs="Arial"/>
          <w:sz w:val="20"/>
          <w:szCs w:val="20"/>
        </w:rPr>
        <w:tab/>
        <w:t>rozhodnutí statutárního orgánu o vyplacení podílu na zisku,</w:t>
      </w:r>
    </w:p>
    <w:p w14:paraId="49A6F377" w14:textId="77777777" w:rsidR="00707112" w:rsidRDefault="00707112" w:rsidP="000D481F">
      <w:pPr>
        <w:autoSpaceDE w:val="0"/>
        <w:autoSpaceDN w:val="0"/>
        <w:adjustRightInd w:val="0"/>
        <w:ind w:left="1134"/>
        <w:rPr>
          <w:rFonts w:ascii="Verdana" w:hAnsi="Verdana" w:cs="Arial"/>
          <w:sz w:val="20"/>
          <w:szCs w:val="20"/>
        </w:rPr>
      </w:pPr>
      <w:r>
        <w:rPr>
          <w:rFonts w:ascii="Verdana" w:hAnsi="Verdana" w:cs="Arial"/>
          <w:sz w:val="20"/>
          <w:szCs w:val="20"/>
        </w:rPr>
        <w:t>4.</w:t>
      </w:r>
      <w:r>
        <w:rPr>
          <w:rFonts w:ascii="Verdana" w:hAnsi="Verdana" w:cs="Arial"/>
          <w:sz w:val="20"/>
          <w:szCs w:val="20"/>
        </w:rPr>
        <w:tab/>
        <w:t>společenská smlouva, zakladatelská listina nebo stanovy.</w:t>
      </w:r>
    </w:p>
    <w:p w14:paraId="24D702BC" w14:textId="77777777" w:rsidR="00707112" w:rsidRDefault="00707112" w:rsidP="00707112">
      <w:pPr>
        <w:autoSpaceDE w:val="0"/>
        <w:autoSpaceDN w:val="0"/>
        <w:adjustRightInd w:val="0"/>
        <w:ind w:left="284"/>
        <w:jc w:val="both"/>
        <w:rPr>
          <w:rFonts w:ascii="Verdana" w:hAnsi="Verdana" w:cs="Arial"/>
          <w:sz w:val="20"/>
          <w:szCs w:val="20"/>
        </w:rPr>
      </w:pPr>
    </w:p>
    <w:p w14:paraId="3430F288" w14:textId="79BE0363" w:rsidR="00707112" w:rsidRPr="00E772F3" w:rsidRDefault="00707112" w:rsidP="00E772F3">
      <w:pPr>
        <w:autoSpaceDE w:val="0"/>
        <w:autoSpaceDN w:val="0"/>
        <w:adjustRightInd w:val="0"/>
        <w:jc w:val="both"/>
        <w:rPr>
          <w:rFonts w:ascii="Verdana" w:hAnsi="Verdana"/>
          <w:sz w:val="20"/>
          <w:szCs w:val="20"/>
        </w:rPr>
      </w:pPr>
      <w:r>
        <w:rPr>
          <w:rFonts w:ascii="Verdana" w:hAnsi="Verdana" w:cs="Arial"/>
          <w:sz w:val="20"/>
          <w:szCs w:val="20"/>
        </w:rPr>
        <w:t xml:space="preserve">Zadavatel upozorňuje, že v souladu s ustanovením § 122 odst. </w:t>
      </w:r>
      <w:r w:rsidR="00B0236A">
        <w:rPr>
          <w:rFonts w:ascii="Verdana" w:hAnsi="Verdana" w:cs="Arial"/>
          <w:sz w:val="20"/>
          <w:szCs w:val="20"/>
        </w:rPr>
        <w:t>8</w:t>
      </w:r>
      <w:r>
        <w:rPr>
          <w:rFonts w:ascii="Verdana" w:hAnsi="Verdana" w:cs="Arial"/>
          <w:sz w:val="20"/>
          <w:szCs w:val="20"/>
        </w:rPr>
        <w:t xml:space="preserve"> </w:t>
      </w:r>
      <w:r w:rsidR="00C71775">
        <w:rPr>
          <w:rFonts w:ascii="Verdana" w:hAnsi="Verdana" w:cs="Arial"/>
          <w:sz w:val="20"/>
          <w:szCs w:val="20"/>
        </w:rPr>
        <w:t>Z</w:t>
      </w:r>
      <w:r>
        <w:rPr>
          <w:rFonts w:ascii="Verdana" w:hAnsi="Verdana" w:cs="Arial"/>
          <w:sz w:val="20"/>
          <w:szCs w:val="20"/>
        </w:rPr>
        <w:t xml:space="preserve">ákona vyloučí ze zadávacího řízení účastníka, který nepředložil údaje a doklady podle § 122 odst. </w:t>
      </w:r>
      <w:r w:rsidR="00B0236A">
        <w:rPr>
          <w:rFonts w:ascii="Verdana" w:hAnsi="Verdana" w:cs="Arial"/>
          <w:sz w:val="20"/>
          <w:szCs w:val="20"/>
        </w:rPr>
        <w:t>6</w:t>
      </w:r>
      <w:r>
        <w:rPr>
          <w:rFonts w:ascii="Verdana" w:hAnsi="Verdana" w:cs="Arial"/>
          <w:sz w:val="20"/>
          <w:szCs w:val="20"/>
        </w:rPr>
        <w:t xml:space="preserve"> </w:t>
      </w:r>
      <w:r w:rsidR="00C71775">
        <w:rPr>
          <w:rFonts w:ascii="Verdana" w:hAnsi="Verdana" w:cs="Arial"/>
          <w:sz w:val="20"/>
          <w:szCs w:val="20"/>
        </w:rPr>
        <w:t>Z</w:t>
      </w:r>
      <w:r>
        <w:rPr>
          <w:rFonts w:ascii="Verdana" w:hAnsi="Verdana" w:cs="Arial"/>
          <w:sz w:val="20"/>
          <w:szCs w:val="20"/>
        </w:rPr>
        <w:t>ákona</w:t>
      </w:r>
      <w:r>
        <w:rPr>
          <w:rFonts w:ascii="Verdana" w:hAnsi="Verdana"/>
          <w:sz w:val="20"/>
          <w:szCs w:val="20"/>
        </w:rPr>
        <w:t>.</w:t>
      </w:r>
    </w:p>
    <w:p w14:paraId="4071F7CE" w14:textId="32C7DD2C" w:rsidR="00FA744F" w:rsidRDefault="00707112" w:rsidP="00A42BA0">
      <w:pPr>
        <w:spacing w:before="120" w:line="269" w:lineRule="auto"/>
        <w:jc w:val="both"/>
        <w:rPr>
          <w:rFonts w:ascii="Verdana" w:hAnsi="Verdana"/>
          <w:sz w:val="20"/>
          <w:szCs w:val="20"/>
        </w:rPr>
      </w:pPr>
      <w:r w:rsidRPr="002D43D9">
        <w:rPr>
          <w:rFonts w:ascii="Verdana" w:hAnsi="Verdana"/>
          <w:sz w:val="20"/>
          <w:szCs w:val="20"/>
        </w:rPr>
        <w:t xml:space="preserve">Zadavatel je povinen ve smyslu § 48 odst. 9 </w:t>
      </w:r>
      <w:r w:rsidR="00C71775">
        <w:rPr>
          <w:rFonts w:ascii="Verdana" w:hAnsi="Verdana"/>
          <w:sz w:val="20"/>
          <w:szCs w:val="20"/>
        </w:rPr>
        <w:t>Z</w:t>
      </w:r>
      <w:r w:rsidRPr="002D43D9">
        <w:rPr>
          <w:rFonts w:ascii="Verdana" w:hAnsi="Verdana"/>
          <w:sz w:val="20"/>
          <w:szCs w:val="20"/>
        </w:rPr>
        <w:t xml:space="preserve">ákona vyloučit vybraného dodavatele z účasti v zadávacím řízení, pokud zjistí, že jsou naplněny důvody pro vyloučení podle § 48 odst. 7 </w:t>
      </w:r>
      <w:r w:rsidR="00C71775">
        <w:rPr>
          <w:rFonts w:ascii="Verdana" w:hAnsi="Verdana"/>
          <w:sz w:val="20"/>
          <w:szCs w:val="20"/>
        </w:rPr>
        <w:t>Z</w:t>
      </w:r>
      <w:r w:rsidRPr="002D43D9">
        <w:rPr>
          <w:rFonts w:ascii="Verdana" w:hAnsi="Verdana"/>
          <w:sz w:val="20"/>
          <w:szCs w:val="20"/>
        </w:rPr>
        <w:t>ákona, to znamená, že vybraný dodavatel, který je akciovou společností nebo má právní formu obdobnou akciové společnosti, nemá vydány výlučně zaknihované akcie. V </w:t>
      </w:r>
      <w:r w:rsidRPr="002D43D9">
        <w:rPr>
          <w:rFonts w:ascii="Verdana" w:hAnsi="Verdana" w:cs="Arial"/>
          <w:bCs/>
          <w:sz w:val="20"/>
          <w:szCs w:val="20"/>
        </w:rPr>
        <w:t>případě</w:t>
      </w:r>
      <w:r w:rsidRPr="002D43D9">
        <w:rPr>
          <w:rFonts w:ascii="Verdana" w:hAnsi="Verdana"/>
          <w:sz w:val="20"/>
          <w:szCs w:val="20"/>
        </w:rPr>
        <w:t xml:space="preserve"> dodavatele se sídlem v zahraničí a dodavatele, jehož akcie v souhrnné jmenovité hodnotě 100 % základního kapitálu jsou ve vlastnictví státu, obce nebo kraje, bude zadavatel postupovat dle relevantních ustanovení § 48 </w:t>
      </w:r>
      <w:r w:rsidR="00C71775">
        <w:rPr>
          <w:rFonts w:ascii="Verdana" w:hAnsi="Verdana"/>
          <w:sz w:val="20"/>
          <w:szCs w:val="20"/>
        </w:rPr>
        <w:t>Z</w:t>
      </w:r>
      <w:r w:rsidRPr="002D43D9">
        <w:rPr>
          <w:rFonts w:ascii="Verdana" w:hAnsi="Verdana"/>
          <w:sz w:val="20"/>
          <w:szCs w:val="20"/>
        </w:rPr>
        <w:t>ákona.</w:t>
      </w:r>
      <w:r w:rsidR="004C4A5D">
        <w:rPr>
          <w:rFonts w:ascii="Verdana" w:hAnsi="Verdana"/>
          <w:sz w:val="20"/>
          <w:szCs w:val="20"/>
        </w:rPr>
        <w:t xml:space="preserve"> </w:t>
      </w:r>
    </w:p>
    <w:p w14:paraId="23047FAE" w14:textId="740E5E38" w:rsidR="00C118F0" w:rsidRDefault="00C118F0" w:rsidP="00C118F0">
      <w:pPr>
        <w:pStyle w:val="Nadpis1"/>
        <w:ind w:left="567" w:hanging="567"/>
        <w:rPr>
          <w:rFonts w:ascii="Verdana" w:hAnsi="Verdana"/>
          <w:sz w:val="20"/>
          <w:szCs w:val="20"/>
        </w:rPr>
      </w:pPr>
      <w:r w:rsidRPr="00C118F0">
        <w:rPr>
          <w:rFonts w:ascii="Verdana" w:hAnsi="Verdana"/>
          <w:sz w:val="20"/>
          <w:szCs w:val="20"/>
        </w:rPr>
        <w:t>Plnění prostřednictvím poddodavatele</w:t>
      </w:r>
    </w:p>
    <w:p w14:paraId="6161A694" w14:textId="05D02A7D" w:rsidR="00C118F0" w:rsidRDefault="00C118F0" w:rsidP="00630FFB">
      <w:pPr>
        <w:spacing w:line="268" w:lineRule="auto"/>
        <w:ind w:right="110"/>
        <w:jc w:val="both"/>
        <w:rPr>
          <w:rFonts w:ascii="Verdana" w:hAnsi="Verdana" w:cs="Arial"/>
          <w:sz w:val="20"/>
          <w:szCs w:val="20"/>
        </w:rPr>
      </w:pPr>
      <w:r>
        <w:rPr>
          <w:rFonts w:ascii="Verdana" w:hAnsi="Verdana" w:cs="Arial"/>
          <w:sz w:val="20"/>
          <w:szCs w:val="20"/>
        </w:rPr>
        <w:t xml:space="preserve">Zadavatel v souladu s § 105 Zákona požaduje, aby dodavatel ve své nabídce specifikoval části zakázky, které má v úmyslu zadat jednomu či více poddodavatelům.  Dodavatel prokáže tento požadavek ve své nabídce </w:t>
      </w:r>
      <w:r>
        <w:rPr>
          <w:rFonts w:ascii="Verdana" w:hAnsi="Verdana" w:cs="Arial"/>
          <w:b/>
          <w:sz w:val="20"/>
          <w:szCs w:val="20"/>
        </w:rPr>
        <w:t>seznamem</w:t>
      </w:r>
      <w:r>
        <w:rPr>
          <w:rFonts w:ascii="Verdana" w:hAnsi="Verdana" w:cs="Arial"/>
          <w:sz w:val="20"/>
          <w:szCs w:val="20"/>
        </w:rPr>
        <w:t>, v němž specifikuje části zakázky, které má v úmyslu zadat jednomu či více poddodavatelům (dodavatel musí uvést přesnou specifikaci předmětu každé subdodávky). Ke specifikaci každé takové části uvede identifikační údaje příslušného poddodavatele v rozsahu: obchodní firma nebo název, sídlo, identifikační číslo, bylo-li přiděleno, pokud jde o právnickou osobu a obchodní firma nebo jméno a příjmení, místo podnikání, popřípadě místo trvalého pobytu, identifikační číslo, bylo-li přiděleno, pokud jde o fyzickou osobu, poměr této subdodávky (v %) k celkové nabídkové ceně dodavatele</w:t>
      </w:r>
      <w:r w:rsidR="00050A6F">
        <w:rPr>
          <w:rFonts w:ascii="Verdana" w:hAnsi="Verdana" w:cs="Arial"/>
          <w:sz w:val="20"/>
          <w:szCs w:val="20"/>
        </w:rPr>
        <w:t xml:space="preserve"> a </w:t>
      </w:r>
      <w:r w:rsidR="005051B1">
        <w:rPr>
          <w:rFonts w:ascii="Verdana" w:hAnsi="Verdana" w:cs="Arial"/>
          <w:sz w:val="20"/>
          <w:szCs w:val="20"/>
        </w:rPr>
        <w:t>kontakt na poddodavatele.</w:t>
      </w:r>
      <w:r>
        <w:rPr>
          <w:rFonts w:ascii="Verdana" w:hAnsi="Verdana" w:cs="Arial"/>
          <w:sz w:val="20"/>
          <w:szCs w:val="20"/>
        </w:rPr>
        <w:t xml:space="preserve"> Tento seznam je dodavatel povinen předložit v nabídce ve formě </w:t>
      </w:r>
      <w:r>
        <w:rPr>
          <w:rFonts w:ascii="Verdana" w:hAnsi="Verdana" w:cs="Arial"/>
          <w:b/>
          <w:sz w:val="20"/>
          <w:szCs w:val="20"/>
        </w:rPr>
        <w:t>čestného prohlášení</w:t>
      </w:r>
      <w:r>
        <w:rPr>
          <w:rFonts w:ascii="Verdana" w:hAnsi="Verdana" w:cs="Arial"/>
          <w:sz w:val="20"/>
          <w:szCs w:val="20"/>
        </w:rPr>
        <w:t xml:space="preserve">, podepsaného </w:t>
      </w:r>
      <w:r>
        <w:rPr>
          <w:rFonts w:ascii="Verdana" w:hAnsi="Verdana" w:cs="Arial"/>
          <w:i/>
          <w:sz w:val="20"/>
          <w:szCs w:val="20"/>
        </w:rPr>
        <w:lastRenderedPageBreak/>
        <w:t xml:space="preserve">osobou oprávněnou jednat jménem či za dodavatele </w:t>
      </w:r>
      <w:r>
        <w:rPr>
          <w:rFonts w:ascii="Verdana" w:hAnsi="Verdana" w:cs="Arial"/>
          <w:bCs/>
          <w:sz w:val="20"/>
          <w:szCs w:val="20"/>
        </w:rPr>
        <w:t xml:space="preserve">(vzor tvoří přílohu č. </w:t>
      </w:r>
      <w:r w:rsidR="004E3111">
        <w:rPr>
          <w:rFonts w:ascii="Verdana" w:hAnsi="Verdana" w:cs="Arial"/>
          <w:bCs/>
          <w:sz w:val="20"/>
          <w:szCs w:val="20"/>
        </w:rPr>
        <w:t>3</w:t>
      </w:r>
      <w:r w:rsidR="006F2B68">
        <w:rPr>
          <w:rFonts w:ascii="Verdana" w:hAnsi="Verdana" w:cs="Arial"/>
          <w:bCs/>
          <w:sz w:val="20"/>
          <w:szCs w:val="20"/>
        </w:rPr>
        <w:t xml:space="preserve"> </w:t>
      </w:r>
      <w:r>
        <w:rPr>
          <w:rFonts w:ascii="Verdana" w:hAnsi="Verdana" w:cs="Arial"/>
          <w:bCs/>
          <w:sz w:val="20"/>
          <w:szCs w:val="20"/>
        </w:rPr>
        <w:t>této zadávací dokumentace).</w:t>
      </w:r>
    </w:p>
    <w:p w14:paraId="7A4061E4" w14:textId="77777777" w:rsidR="00C118F0" w:rsidRDefault="00C118F0" w:rsidP="00630FFB">
      <w:pPr>
        <w:spacing w:line="268" w:lineRule="auto"/>
        <w:ind w:right="110"/>
        <w:jc w:val="both"/>
        <w:rPr>
          <w:rFonts w:ascii="Verdana" w:hAnsi="Verdana" w:cs="Arial"/>
          <w:sz w:val="20"/>
          <w:szCs w:val="20"/>
        </w:rPr>
      </w:pPr>
    </w:p>
    <w:p w14:paraId="12F857C6" w14:textId="3E23DCCA" w:rsidR="00C118F0" w:rsidRDefault="00C118F0" w:rsidP="00630FFB">
      <w:pPr>
        <w:spacing w:line="268" w:lineRule="auto"/>
        <w:ind w:right="110"/>
        <w:jc w:val="both"/>
        <w:rPr>
          <w:rFonts w:ascii="Verdana" w:hAnsi="Verdana" w:cs="Arial"/>
          <w:sz w:val="20"/>
          <w:szCs w:val="20"/>
        </w:rPr>
      </w:pPr>
      <w:r>
        <w:rPr>
          <w:rFonts w:ascii="Verdana" w:hAnsi="Verdana" w:cs="Arial"/>
          <w:sz w:val="20"/>
          <w:szCs w:val="20"/>
        </w:rPr>
        <w:t>Pokud zadavatel čestné prohlášení nepředloží, má se za to, že bude plnit bez poddodavatelů.</w:t>
      </w:r>
    </w:p>
    <w:p w14:paraId="5C4C08CA" w14:textId="77777777" w:rsidR="00C118F0" w:rsidRDefault="00C118F0" w:rsidP="00C118F0">
      <w:pPr>
        <w:spacing w:line="268" w:lineRule="auto"/>
        <w:ind w:left="567" w:right="110"/>
        <w:jc w:val="both"/>
        <w:rPr>
          <w:rFonts w:ascii="Verdana" w:hAnsi="Verdana" w:cs="Arial"/>
          <w:sz w:val="20"/>
          <w:szCs w:val="20"/>
        </w:rPr>
      </w:pPr>
    </w:p>
    <w:p w14:paraId="66416E39" w14:textId="2AD45C49" w:rsidR="00C118F0" w:rsidRPr="00942004" w:rsidRDefault="00C118F0" w:rsidP="00942004">
      <w:pPr>
        <w:spacing w:line="268" w:lineRule="auto"/>
        <w:ind w:right="110"/>
        <w:jc w:val="both"/>
        <w:rPr>
          <w:rFonts w:ascii="Verdana" w:hAnsi="Verdana" w:cs="Arial"/>
          <w:b/>
          <w:sz w:val="20"/>
          <w:szCs w:val="20"/>
        </w:rPr>
      </w:pPr>
      <w:r>
        <w:rPr>
          <w:rFonts w:ascii="Verdana" w:hAnsi="Verdana" w:cs="Arial"/>
          <w:b/>
          <w:sz w:val="20"/>
          <w:szCs w:val="20"/>
        </w:rPr>
        <w:t>Dodavatel, který podal nabídku v zadávacím řízení, nesmí být současně poddodavatelem, jehož prostřednictvím jiný dodavatel v tomtéž zadávacím řízení prokazuje kvalifikaci.</w:t>
      </w:r>
    </w:p>
    <w:p w14:paraId="0FF7514D" w14:textId="77777777" w:rsidR="004A476A" w:rsidRPr="00C14D92" w:rsidRDefault="005865D9" w:rsidP="00705810">
      <w:pPr>
        <w:pStyle w:val="Nadpis1"/>
        <w:ind w:left="567" w:hanging="567"/>
        <w:rPr>
          <w:rFonts w:ascii="Verdana" w:hAnsi="Verdana"/>
          <w:sz w:val="20"/>
          <w:szCs w:val="20"/>
        </w:rPr>
      </w:pPr>
      <w:r w:rsidRPr="00C14D92">
        <w:rPr>
          <w:rFonts w:ascii="Verdana" w:hAnsi="Verdana"/>
          <w:sz w:val="20"/>
          <w:szCs w:val="20"/>
        </w:rPr>
        <w:t xml:space="preserve">Podmínky </w:t>
      </w:r>
      <w:r w:rsidR="0076170B" w:rsidRPr="00C14D92">
        <w:rPr>
          <w:rFonts w:ascii="Verdana" w:hAnsi="Verdana"/>
          <w:sz w:val="20"/>
          <w:szCs w:val="20"/>
        </w:rPr>
        <w:t>a </w:t>
      </w:r>
      <w:r w:rsidRPr="00C14D92">
        <w:rPr>
          <w:rFonts w:ascii="Verdana" w:hAnsi="Verdana"/>
          <w:sz w:val="20"/>
          <w:szCs w:val="20"/>
        </w:rPr>
        <w:t>požadavky pro zpracování nabídky</w:t>
      </w:r>
    </w:p>
    <w:p w14:paraId="3E2EDBD4" w14:textId="638EC70F" w:rsidR="009B3CCF" w:rsidRDefault="009B3CCF" w:rsidP="00630FFB">
      <w:pPr>
        <w:spacing w:before="120" w:after="120"/>
        <w:jc w:val="both"/>
        <w:rPr>
          <w:rFonts w:ascii="Verdana" w:hAnsi="Verdana" w:cs="Arial"/>
          <w:sz w:val="20"/>
          <w:szCs w:val="20"/>
        </w:rPr>
      </w:pPr>
      <w:bookmarkStart w:id="12" w:name="_Hlk501375545"/>
      <w:r>
        <w:rPr>
          <w:rFonts w:ascii="Verdana" w:hAnsi="Verdana" w:cs="Arial"/>
          <w:sz w:val="20"/>
          <w:szCs w:val="20"/>
        </w:rPr>
        <w:t xml:space="preserve">Kompletní nabídka bude předložena v elektronické </w:t>
      </w:r>
      <w:r w:rsidRPr="00683156">
        <w:rPr>
          <w:rFonts w:ascii="Verdana" w:hAnsi="Verdana" w:cs="Arial"/>
          <w:sz w:val="20"/>
          <w:szCs w:val="20"/>
        </w:rPr>
        <w:t>formě v českém jazyce.</w:t>
      </w:r>
      <w:bookmarkStart w:id="13" w:name="_Hlk103673741"/>
      <w:r>
        <w:rPr>
          <w:rFonts w:ascii="Verdana" w:hAnsi="Verdana" w:cs="Arial"/>
          <w:sz w:val="20"/>
          <w:szCs w:val="20"/>
        </w:rPr>
        <w:t xml:space="preserve"> </w:t>
      </w:r>
    </w:p>
    <w:bookmarkEnd w:id="13"/>
    <w:p w14:paraId="68DA2188" w14:textId="51F2732E" w:rsidR="009B3CCF" w:rsidRDefault="009329B6" w:rsidP="00630FFB">
      <w:pPr>
        <w:autoSpaceDE w:val="0"/>
        <w:autoSpaceDN w:val="0"/>
        <w:adjustRightInd w:val="0"/>
        <w:spacing w:before="120"/>
        <w:jc w:val="both"/>
        <w:rPr>
          <w:rFonts w:ascii="Verdana" w:eastAsia="Calibri" w:hAnsi="Verdana" w:cs="Arial"/>
          <w:sz w:val="20"/>
          <w:szCs w:val="20"/>
          <w:lang w:eastAsia="en-US"/>
        </w:rPr>
      </w:pPr>
      <w:r w:rsidRPr="009329B6">
        <w:rPr>
          <w:rFonts w:ascii="Verdana" w:eastAsia="Calibri" w:hAnsi="Verdana" w:cs="Arial"/>
          <w:sz w:val="20"/>
          <w:szCs w:val="20"/>
          <w:lang w:eastAsia="en-US"/>
        </w:rPr>
        <w:t xml:space="preserve">Úplná elektronická verze nabídky musí být ve stanoveném termínu ve standardním elektronickém formátu – </w:t>
      </w:r>
      <w:r w:rsidR="00BD78A6">
        <w:rPr>
          <w:rFonts w:ascii="Verdana" w:eastAsia="Calibri" w:hAnsi="Verdana" w:cs="Arial"/>
          <w:sz w:val="20"/>
          <w:szCs w:val="20"/>
          <w:lang w:eastAsia="en-US"/>
        </w:rPr>
        <w:t>*.</w:t>
      </w:r>
      <w:r w:rsidRPr="009329B6">
        <w:rPr>
          <w:rFonts w:ascii="Verdana" w:eastAsia="Calibri" w:hAnsi="Verdana" w:cs="Arial"/>
          <w:sz w:val="20"/>
          <w:szCs w:val="20"/>
          <w:lang w:eastAsia="en-US"/>
        </w:rPr>
        <w:t xml:space="preserve">pdf, </w:t>
      </w:r>
      <w:r w:rsidR="00BD78A6" w:rsidRPr="00BD78A6">
        <w:rPr>
          <w:rFonts w:ascii="Verdana" w:eastAsia="Calibri" w:hAnsi="Verdana" w:cs="Arial"/>
          <w:sz w:val="20"/>
          <w:szCs w:val="20"/>
          <w:lang w:eastAsia="en-US"/>
        </w:rPr>
        <w:t xml:space="preserve">*.docx, *.xlsx </w:t>
      </w:r>
      <w:r w:rsidRPr="009329B6">
        <w:rPr>
          <w:rFonts w:ascii="Verdana" w:eastAsia="Calibri" w:hAnsi="Verdana" w:cs="Arial"/>
          <w:sz w:val="20"/>
          <w:szCs w:val="20"/>
          <w:lang w:eastAsia="en-US"/>
        </w:rPr>
        <w:t>vložena do elektronického nástroje – profilu zadavatele</w:t>
      </w:r>
      <w:r w:rsidR="009B3CCF">
        <w:rPr>
          <w:rFonts w:ascii="Verdana" w:eastAsia="Calibri" w:hAnsi="Verdana" w:cs="Arial"/>
          <w:bCs/>
          <w:sz w:val="20"/>
          <w:szCs w:val="20"/>
          <w:lang w:eastAsia="en-US"/>
        </w:rPr>
        <w:t>.</w:t>
      </w:r>
      <w:r w:rsidR="009B3CCF">
        <w:rPr>
          <w:rFonts w:ascii="Verdana" w:eastAsia="Calibri" w:hAnsi="Verdana" w:cs="Arial"/>
          <w:b/>
          <w:bCs/>
          <w:sz w:val="20"/>
          <w:szCs w:val="20"/>
          <w:lang w:eastAsia="en-US"/>
        </w:rPr>
        <w:t xml:space="preserve"> </w:t>
      </w:r>
      <w:r w:rsidR="009B3CCF">
        <w:rPr>
          <w:rFonts w:ascii="Verdana" w:eastAsia="Calibri" w:hAnsi="Verdana" w:cs="Arial"/>
          <w:sz w:val="20"/>
          <w:szCs w:val="20"/>
          <w:lang w:eastAsia="en-US"/>
        </w:rPr>
        <w:t>Nabídka musí být podepsána osobou oprávněnou jednat za dodavatele.</w:t>
      </w:r>
    </w:p>
    <w:p w14:paraId="43023056" w14:textId="7EB214CD" w:rsidR="00B646BF" w:rsidRDefault="00B646BF" w:rsidP="00630FFB">
      <w:pPr>
        <w:autoSpaceDE w:val="0"/>
        <w:autoSpaceDN w:val="0"/>
        <w:adjustRightInd w:val="0"/>
        <w:spacing w:before="120"/>
        <w:jc w:val="both"/>
        <w:rPr>
          <w:rFonts w:ascii="Verdana" w:eastAsia="Calibri" w:hAnsi="Verdana" w:cs="Arial"/>
          <w:sz w:val="20"/>
          <w:szCs w:val="20"/>
          <w:lang w:eastAsia="en-US"/>
        </w:rPr>
      </w:pPr>
      <w:r w:rsidRPr="00B646BF">
        <w:rPr>
          <w:rFonts w:ascii="Verdana" w:eastAsia="Calibri" w:hAnsi="Verdana" w:cs="Arial"/>
          <w:sz w:val="20"/>
          <w:szCs w:val="20"/>
          <w:lang w:eastAsia="en-US"/>
        </w:rPr>
        <w:t>Dodavatel může v souladu § 101 Zákona podat nabídku na jednu nebo více částí veřejné zakázky. V případě podání nabídky na více částí veřejné zakázky dodavatel zpracuje a podá nabídku pro každou část zakázky samostatně</w:t>
      </w:r>
      <w:r>
        <w:rPr>
          <w:rFonts w:ascii="Verdana" w:eastAsia="Calibri" w:hAnsi="Verdana" w:cs="Arial"/>
          <w:sz w:val="20"/>
          <w:szCs w:val="20"/>
          <w:lang w:eastAsia="en-US"/>
        </w:rPr>
        <w:t>.</w:t>
      </w:r>
    </w:p>
    <w:p w14:paraId="1345474F" w14:textId="77777777" w:rsidR="009B3CCF" w:rsidRDefault="009B3CCF" w:rsidP="00630FFB">
      <w:pPr>
        <w:autoSpaceDE w:val="0"/>
        <w:autoSpaceDN w:val="0"/>
        <w:adjustRightInd w:val="0"/>
        <w:spacing w:before="120"/>
        <w:jc w:val="both"/>
        <w:rPr>
          <w:rFonts w:ascii="Verdana" w:eastAsia="Calibri" w:hAnsi="Verdana" w:cs="Arial"/>
          <w:sz w:val="20"/>
          <w:szCs w:val="20"/>
          <w:lang w:eastAsia="en-US"/>
        </w:rPr>
      </w:pPr>
      <w:r>
        <w:rPr>
          <w:rFonts w:ascii="Verdana" w:eastAsia="Calibri" w:hAnsi="Verdana" w:cs="Arial"/>
          <w:sz w:val="20"/>
          <w:szCs w:val="20"/>
          <w:lang w:eastAsia="en-US"/>
        </w:rPr>
        <w:t xml:space="preserve">Pakliže je v této zadávací dokumentaci uveden požadavek na podepsání konkrétních dokumentů při současném nepřipuštění nahrazení tohoto dokumentu jeho prostou kopií či scanem, doporučuje zadavatel tyto jednotlivé dokumenty tvořící obsah nabídky, u nichž je podepsání osobou oprávněnou zastupovat dodavatele vyžadováno, opatřit elektronickým podpisem založeným na kvalifikovaném certifikátu </w:t>
      </w:r>
      <w:r>
        <w:rPr>
          <w:rFonts w:ascii="Verdana" w:hAnsi="Verdana" w:cs="Arial"/>
          <w:sz w:val="20"/>
          <w:szCs w:val="20"/>
        </w:rPr>
        <w:t>dle zákona č. 297/2016 Sb.</w:t>
      </w:r>
      <w:r>
        <w:rPr>
          <w:rStyle w:val="Znakapoznpodarou"/>
          <w:rFonts w:ascii="Verdana" w:eastAsiaTheme="minorEastAsia" w:hAnsi="Verdana"/>
          <w:sz w:val="20"/>
          <w:szCs w:val="20"/>
        </w:rPr>
        <w:footnoteReference w:id="2"/>
      </w:r>
      <w:r>
        <w:rPr>
          <w:rFonts w:ascii="Verdana" w:hAnsi="Verdana" w:cs="Arial"/>
          <w:sz w:val="20"/>
          <w:szCs w:val="20"/>
        </w:rPr>
        <w:t>.</w:t>
      </w:r>
    </w:p>
    <w:p w14:paraId="63CD6090" w14:textId="77777777" w:rsidR="009B3CCF" w:rsidRDefault="009B3CCF" w:rsidP="00630FFB">
      <w:pPr>
        <w:pStyle w:val="Odstavecseseznamem"/>
        <w:spacing w:before="120" w:after="120" w:line="240" w:lineRule="auto"/>
        <w:ind w:left="0" w:right="108"/>
        <w:jc w:val="both"/>
        <w:rPr>
          <w:rFonts w:ascii="Verdana" w:eastAsia="Times New Roman" w:hAnsi="Verdana" w:cs="Arial"/>
          <w:sz w:val="20"/>
          <w:szCs w:val="20"/>
          <w:lang w:eastAsia="en-US"/>
        </w:rPr>
      </w:pPr>
      <w:r>
        <w:rPr>
          <w:rFonts w:ascii="Verdana" w:hAnsi="Verdana" w:cs="Arial"/>
          <w:sz w:val="20"/>
          <w:szCs w:val="20"/>
        </w:rPr>
        <w:t xml:space="preserve">Nabídka nebude obsahovat přepisy a opravy, které by mohly zadavatele uvést v omyl. </w:t>
      </w:r>
    </w:p>
    <w:bookmarkEnd w:id="12"/>
    <w:p w14:paraId="092EEB34" w14:textId="754D0DE0" w:rsidR="000A4B53" w:rsidRDefault="000A4B53" w:rsidP="00683156">
      <w:pPr>
        <w:ind w:right="108"/>
        <w:jc w:val="both"/>
        <w:rPr>
          <w:rFonts w:ascii="Verdana" w:hAnsi="Verdana" w:cs="Arial"/>
          <w:sz w:val="20"/>
          <w:szCs w:val="20"/>
        </w:rPr>
      </w:pPr>
      <w:r w:rsidRPr="000A4B53">
        <w:rPr>
          <w:rFonts w:ascii="Verdana" w:hAnsi="Verdana" w:cs="Arial"/>
          <w:sz w:val="20"/>
          <w:szCs w:val="20"/>
        </w:rPr>
        <w:t>Dodavatel použije pořadí dokumentů specifikované v následujících bodech těchto pokynů pro zpracování nabídky:</w:t>
      </w:r>
    </w:p>
    <w:p w14:paraId="281A4901" w14:textId="77777777" w:rsidR="000A4B53" w:rsidRDefault="000A4B53" w:rsidP="00683156">
      <w:pPr>
        <w:ind w:right="108"/>
        <w:jc w:val="both"/>
        <w:rPr>
          <w:rFonts w:ascii="Verdana" w:hAnsi="Verdana" w:cs="Arial"/>
          <w:sz w:val="20"/>
          <w:szCs w:val="20"/>
        </w:rPr>
      </w:pPr>
    </w:p>
    <w:p w14:paraId="60FD471C" w14:textId="64D4A305" w:rsidR="00683156" w:rsidRPr="009329B6" w:rsidRDefault="00683156" w:rsidP="00630FFB">
      <w:pPr>
        <w:pStyle w:val="Odstavecseseznamem"/>
        <w:numPr>
          <w:ilvl w:val="0"/>
          <w:numId w:val="23"/>
        </w:numPr>
        <w:ind w:left="426" w:hanging="426"/>
        <w:rPr>
          <w:rFonts w:ascii="Verdana" w:eastAsia="Times New Roman" w:hAnsi="Verdana" w:cs="Arial"/>
          <w:bCs/>
          <w:sz w:val="20"/>
          <w:szCs w:val="20"/>
        </w:rPr>
      </w:pPr>
      <w:r w:rsidRPr="009329B6">
        <w:rPr>
          <w:rFonts w:ascii="Verdana" w:hAnsi="Verdana" w:cs="Arial"/>
          <w:b/>
          <w:sz w:val="20"/>
          <w:szCs w:val="20"/>
        </w:rPr>
        <w:t xml:space="preserve">Krycí list </w:t>
      </w:r>
      <w:r w:rsidR="00DC5711" w:rsidRPr="009329B6">
        <w:rPr>
          <w:rFonts w:ascii="Verdana" w:hAnsi="Verdana" w:cs="Arial"/>
          <w:b/>
          <w:sz w:val="20"/>
          <w:szCs w:val="20"/>
        </w:rPr>
        <w:t xml:space="preserve">nabídky </w:t>
      </w:r>
      <w:r w:rsidR="00DC5711" w:rsidRPr="00C37F22">
        <w:rPr>
          <w:rFonts w:ascii="Verdana" w:hAnsi="Verdana" w:cs="Arial"/>
          <w:bCs/>
          <w:sz w:val="20"/>
          <w:szCs w:val="20"/>
        </w:rPr>
        <w:t>– dodavatel</w:t>
      </w:r>
      <w:r w:rsidRPr="009329B6">
        <w:rPr>
          <w:rFonts w:ascii="Verdana" w:hAnsi="Verdana" w:cs="Arial"/>
          <w:bCs/>
          <w:sz w:val="20"/>
          <w:szCs w:val="20"/>
        </w:rPr>
        <w:t xml:space="preserve"> využije přílohu č. 1 této zadávací dokumentace.</w:t>
      </w:r>
      <w:r w:rsidR="009329B6" w:rsidRPr="009329B6">
        <w:rPr>
          <w:rFonts w:ascii="Verdana" w:hAnsi="Verdana" w:cs="Arial"/>
          <w:bCs/>
          <w:sz w:val="20"/>
          <w:szCs w:val="20"/>
        </w:rPr>
        <w:t xml:space="preserve"> </w:t>
      </w:r>
      <w:r w:rsidRPr="009329B6">
        <w:rPr>
          <w:rFonts w:ascii="Verdana" w:hAnsi="Verdana" w:cs="Arial"/>
          <w:bCs/>
          <w:sz w:val="20"/>
          <w:szCs w:val="20"/>
        </w:rPr>
        <w:t xml:space="preserve"> </w:t>
      </w:r>
      <w:r w:rsidR="009329B6" w:rsidRPr="009329B6">
        <w:rPr>
          <w:rFonts w:ascii="Verdana" w:eastAsia="Times New Roman" w:hAnsi="Verdana" w:cs="Arial"/>
          <w:bCs/>
          <w:sz w:val="20"/>
          <w:szCs w:val="20"/>
        </w:rPr>
        <w:t>Krycí list bude řádně vyplněn a podepsán osobou oprávněnou jednat jménem či za dodavatele.</w:t>
      </w:r>
    </w:p>
    <w:p w14:paraId="6F9DE22C" w14:textId="0585CF99" w:rsidR="00683156" w:rsidRDefault="00683156" w:rsidP="00630FFB">
      <w:pPr>
        <w:numPr>
          <w:ilvl w:val="0"/>
          <w:numId w:val="23"/>
        </w:numPr>
        <w:spacing w:before="120"/>
        <w:ind w:left="426" w:right="108" w:hanging="426"/>
        <w:jc w:val="both"/>
        <w:rPr>
          <w:rFonts w:ascii="Verdana" w:hAnsi="Verdana" w:cs="Arial"/>
          <w:sz w:val="20"/>
          <w:szCs w:val="20"/>
        </w:rPr>
      </w:pPr>
      <w:r>
        <w:rPr>
          <w:rFonts w:ascii="Verdana" w:hAnsi="Verdana" w:cs="Arial"/>
          <w:b/>
          <w:sz w:val="20"/>
          <w:szCs w:val="20"/>
        </w:rPr>
        <w:t xml:space="preserve">Podepsaný návrh </w:t>
      </w:r>
      <w:r w:rsidR="003C3B55">
        <w:rPr>
          <w:rFonts w:ascii="Verdana" w:hAnsi="Verdana" w:cs="Arial"/>
          <w:b/>
          <w:sz w:val="20"/>
          <w:szCs w:val="20"/>
        </w:rPr>
        <w:t>Smlouvy</w:t>
      </w:r>
      <w:r w:rsidR="00A10E60">
        <w:rPr>
          <w:rFonts w:ascii="Verdana" w:hAnsi="Verdana" w:cs="Arial"/>
          <w:b/>
          <w:sz w:val="20"/>
          <w:szCs w:val="20"/>
        </w:rPr>
        <w:t xml:space="preserve"> vč. příloh </w:t>
      </w:r>
      <w:r w:rsidR="00A10E60" w:rsidRPr="00882407">
        <w:rPr>
          <w:rFonts w:ascii="Verdana" w:hAnsi="Verdana" w:cs="Arial"/>
          <w:bCs/>
          <w:sz w:val="20"/>
          <w:szCs w:val="20"/>
        </w:rPr>
        <w:t>(</w:t>
      </w:r>
      <w:r w:rsidR="0004285C" w:rsidRPr="00882407">
        <w:rPr>
          <w:rFonts w:ascii="Verdana" w:hAnsi="Verdana" w:cs="Arial"/>
          <w:bCs/>
          <w:sz w:val="20"/>
          <w:szCs w:val="20"/>
        </w:rPr>
        <w:t>vyplněná technická specifikac</w:t>
      </w:r>
      <w:r w:rsidR="00C24B15">
        <w:rPr>
          <w:rFonts w:ascii="Verdana" w:hAnsi="Verdana" w:cs="Arial"/>
          <w:bCs/>
          <w:sz w:val="20"/>
          <w:szCs w:val="20"/>
        </w:rPr>
        <w:t>e a v</w:t>
      </w:r>
      <w:r w:rsidR="00C24B15" w:rsidRPr="00C24B15">
        <w:rPr>
          <w:rFonts w:ascii="Verdana" w:hAnsi="Verdana" w:cs="Arial"/>
          <w:bCs/>
          <w:sz w:val="20"/>
          <w:szCs w:val="20"/>
        </w:rPr>
        <w:t>lastní popis dodávaného řešení</w:t>
      </w:r>
      <w:r w:rsidR="00882407" w:rsidRPr="00882407">
        <w:rPr>
          <w:rFonts w:ascii="Verdana" w:hAnsi="Verdana" w:cs="Arial"/>
          <w:bCs/>
          <w:sz w:val="20"/>
          <w:szCs w:val="20"/>
        </w:rPr>
        <w:t xml:space="preserve">) </w:t>
      </w:r>
      <w:r>
        <w:rPr>
          <w:rFonts w:ascii="Verdana" w:hAnsi="Verdana" w:cs="Arial"/>
          <w:sz w:val="20"/>
          <w:szCs w:val="20"/>
        </w:rPr>
        <w:t>v souladu s </w:t>
      </w:r>
      <w:r w:rsidRPr="006F2B68">
        <w:rPr>
          <w:rFonts w:ascii="Verdana" w:hAnsi="Verdana" w:cs="Arial"/>
          <w:sz w:val="20"/>
          <w:szCs w:val="20"/>
        </w:rPr>
        <w:t xml:space="preserve">kapitolou </w:t>
      </w:r>
      <w:r w:rsidR="00C8188A" w:rsidRPr="006F2B68">
        <w:rPr>
          <w:rFonts w:ascii="Verdana" w:hAnsi="Verdana" w:cs="Arial"/>
          <w:sz w:val="20"/>
          <w:szCs w:val="20"/>
        </w:rPr>
        <w:t>5</w:t>
      </w:r>
      <w:r w:rsidRPr="006F2B68">
        <w:rPr>
          <w:rFonts w:ascii="Verdana" w:hAnsi="Verdana" w:cs="Arial"/>
          <w:sz w:val="20"/>
          <w:szCs w:val="20"/>
        </w:rPr>
        <w:t xml:space="preserve"> této</w:t>
      </w:r>
      <w:r>
        <w:rPr>
          <w:rFonts w:ascii="Verdana" w:hAnsi="Verdana" w:cs="Arial"/>
          <w:sz w:val="20"/>
          <w:szCs w:val="20"/>
        </w:rPr>
        <w:t xml:space="preserve"> zadávací dokumentace.</w:t>
      </w:r>
      <w:r w:rsidR="009329B6">
        <w:rPr>
          <w:rFonts w:ascii="Verdana" w:hAnsi="Verdana" w:cs="Arial"/>
          <w:sz w:val="20"/>
          <w:szCs w:val="20"/>
        </w:rPr>
        <w:t xml:space="preserve"> </w:t>
      </w:r>
      <w:r>
        <w:rPr>
          <w:rFonts w:ascii="Verdana" w:hAnsi="Verdana" w:cs="Arial"/>
          <w:sz w:val="20"/>
          <w:szCs w:val="20"/>
        </w:rPr>
        <w:t xml:space="preserve"> </w:t>
      </w:r>
    </w:p>
    <w:p w14:paraId="16FAAC7F" w14:textId="24BA03E3" w:rsidR="00683156" w:rsidRDefault="00683156" w:rsidP="00630FFB">
      <w:pPr>
        <w:spacing w:before="120"/>
        <w:ind w:left="426" w:right="108"/>
        <w:jc w:val="both"/>
        <w:rPr>
          <w:rFonts w:ascii="Verdana" w:hAnsi="Verdana" w:cs="Arial"/>
          <w:sz w:val="20"/>
          <w:szCs w:val="20"/>
        </w:rPr>
      </w:pPr>
      <w:r>
        <w:rPr>
          <w:rFonts w:ascii="Verdana" w:hAnsi="Verdana" w:cs="Arial"/>
          <w:sz w:val="20"/>
          <w:szCs w:val="20"/>
        </w:rPr>
        <w:t>S</w:t>
      </w:r>
      <w:r>
        <w:rPr>
          <w:rFonts w:ascii="Verdana" w:eastAsia="Calibri" w:hAnsi="Verdana" w:cs="Arial"/>
          <w:sz w:val="20"/>
          <w:szCs w:val="20"/>
          <w:lang w:eastAsia="en-US"/>
        </w:rPr>
        <w:t xml:space="preserve">oučástí </w:t>
      </w:r>
      <w:r w:rsidR="000A4B53">
        <w:rPr>
          <w:rFonts w:ascii="Verdana" w:eastAsia="Calibri" w:hAnsi="Verdana" w:cs="Arial"/>
          <w:sz w:val="20"/>
          <w:szCs w:val="20"/>
          <w:lang w:eastAsia="en-US"/>
        </w:rPr>
        <w:t xml:space="preserve">elektronické </w:t>
      </w:r>
      <w:r>
        <w:rPr>
          <w:rFonts w:ascii="Verdana" w:eastAsia="Calibri" w:hAnsi="Verdana" w:cs="Arial"/>
          <w:sz w:val="20"/>
          <w:szCs w:val="20"/>
          <w:lang w:eastAsia="en-US"/>
        </w:rPr>
        <w:t xml:space="preserve">nabídky </w:t>
      </w:r>
      <w:r w:rsidR="00522C86">
        <w:rPr>
          <w:rFonts w:ascii="Verdana" w:eastAsia="Calibri" w:hAnsi="Verdana" w:cs="Arial"/>
          <w:sz w:val="20"/>
          <w:szCs w:val="20"/>
          <w:lang w:eastAsia="en-US"/>
        </w:rPr>
        <w:t>zadavatel doporučuje pro formálnost dodat</w:t>
      </w:r>
      <w:r>
        <w:rPr>
          <w:rFonts w:ascii="Verdana" w:eastAsia="Calibri" w:hAnsi="Verdana" w:cs="Arial"/>
          <w:sz w:val="20"/>
          <w:szCs w:val="20"/>
          <w:lang w:eastAsia="en-US"/>
        </w:rPr>
        <w:t xml:space="preserve"> i totožn</w:t>
      </w:r>
      <w:r w:rsidR="00522C86">
        <w:rPr>
          <w:rFonts w:ascii="Verdana" w:eastAsia="Calibri" w:hAnsi="Verdana" w:cs="Arial"/>
          <w:sz w:val="20"/>
          <w:szCs w:val="20"/>
          <w:lang w:eastAsia="en-US"/>
        </w:rPr>
        <w:t>ý</w:t>
      </w:r>
      <w:r>
        <w:rPr>
          <w:rFonts w:ascii="Verdana" w:eastAsia="Calibri" w:hAnsi="Verdana" w:cs="Arial"/>
          <w:sz w:val="20"/>
          <w:szCs w:val="20"/>
          <w:lang w:eastAsia="en-US"/>
        </w:rPr>
        <w:t xml:space="preserve"> návrh sml</w:t>
      </w:r>
      <w:r w:rsidR="00522C86">
        <w:rPr>
          <w:rFonts w:ascii="Verdana" w:eastAsia="Calibri" w:hAnsi="Verdana" w:cs="Arial"/>
          <w:sz w:val="20"/>
          <w:szCs w:val="20"/>
          <w:lang w:eastAsia="en-US"/>
        </w:rPr>
        <w:t>o</w:t>
      </w:r>
      <w:r>
        <w:rPr>
          <w:rFonts w:ascii="Verdana" w:eastAsia="Calibri" w:hAnsi="Verdana" w:cs="Arial"/>
          <w:sz w:val="20"/>
          <w:szCs w:val="20"/>
          <w:lang w:eastAsia="en-US"/>
        </w:rPr>
        <w:t>uv</w:t>
      </w:r>
      <w:r w:rsidR="00522C86">
        <w:rPr>
          <w:rFonts w:ascii="Verdana" w:eastAsia="Calibri" w:hAnsi="Verdana" w:cs="Arial"/>
          <w:sz w:val="20"/>
          <w:szCs w:val="20"/>
          <w:lang w:eastAsia="en-US"/>
        </w:rPr>
        <w:t>y</w:t>
      </w:r>
      <w:r>
        <w:rPr>
          <w:rFonts w:ascii="Verdana" w:eastAsia="Calibri" w:hAnsi="Verdana" w:cs="Arial"/>
          <w:sz w:val="20"/>
          <w:szCs w:val="20"/>
          <w:lang w:eastAsia="en-US"/>
        </w:rPr>
        <w:t xml:space="preserve"> v</w:t>
      </w:r>
      <w:r w:rsidR="000A4B53">
        <w:rPr>
          <w:rFonts w:ascii="Verdana" w:eastAsia="Calibri" w:hAnsi="Verdana" w:cs="Arial"/>
          <w:sz w:val="20"/>
          <w:szCs w:val="20"/>
          <w:lang w:eastAsia="en-US"/>
        </w:rPr>
        <w:t> otevřeném přepisovatelném</w:t>
      </w:r>
      <w:r>
        <w:rPr>
          <w:rFonts w:ascii="Verdana" w:eastAsia="Calibri" w:hAnsi="Verdana" w:cs="Arial"/>
          <w:sz w:val="20"/>
          <w:szCs w:val="20"/>
          <w:lang w:eastAsia="en-US"/>
        </w:rPr>
        <w:t xml:space="preserve"> formátu</w:t>
      </w:r>
      <w:r w:rsidR="00EB4777">
        <w:rPr>
          <w:rFonts w:ascii="Verdana" w:eastAsia="Calibri" w:hAnsi="Verdana" w:cs="Arial"/>
          <w:sz w:val="20"/>
          <w:szCs w:val="20"/>
          <w:lang w:eastAsia="en-US"/>
        </w:rPr>
        <w:t xml:space="preserve">, přičemž zadavatel doporučuje použít </w:t>
      </w:r>
      <w:r w:rsidR="00522C86">
        <w:rPr>
          <w:rFonts w:ascii="Verdana" w:eastAsia="Calibri" w:hAnsi="Verdana" w:cs="Arial"/>
          <w:sz w:val="20"/>
          <w:szCs w:val="20"/>
          <w:lang w:eastAsia="en-US"/>
        </w:rPr>
        <w:t>f</w:t>
      </w:r>
      <w:r w:rsidR="00EB4777">
        <w:rPr>
          <w:rFonts w:ascii="Verdana" w:eastAsia="Calibri" w:hAnsi="Verdana" w:cs="Arial"/>
          <w:sz w:val="20"/>
          <w:szCs w:val="20"/>
          <w:lang w:eastAsia="en-US"/>
        </w:rPr>
        <w:t>ormát</w:t>
      </w:r>
      <w:r>
        <w:rPr>
          <w:rFonts w:ascii="Verdana" w:eastAsia="Calibri" w:hAnsi="Verdana" w:cs="Arial"/>
          <w:sz w:val="20"/>
          <w:szCs w:val="20"/>
          <w:lang w:eastAsia="en-US"/>
        </w:rPr>
        <w:t xml:space="preserve"> *.</w:t>
      </w:r>
      <w:r>
        <w:rPr>
          <w:rFonts w:ascii="Verdana" w:eastAsia="Calibri" w:hAnsi="Verdana" w:cs="Arial"/>
          <w:b/>
          <w:sz w:val="20"/>
          <w:szCs w:val="20"/>
          <w:lang w:eastAsia="en-US"/>
        </w:rPr>
        <w:t>docx či *.doc</w:t>
      </w:r>
      <w:r w:rsidR="00522C86">
        <w:rPr>
          <w:rFonts w:ascii="Verdana" w:eastAsia="Calibri" w:hAnsi="Verdana" w:cs="Arial"/>
          <w:sz w:val="20"/>
          <w:szCs w:val="20"/>
          <w:lang w:eastAsia="en-US"/>
        </w:rPr>
        <w:t>.</w:t>
      </w:r>
    </w:p>
    <w:p w14:paraId="6066B0F2" w14:textId="14E9ED1A" w:rsidR="00862E41" w:rsidRPr="00882407" w:rsidRDefault="00683156" w:rsidP="00882407">
      <w:pPr>
        <w:numPr>
          <w:ilvl w:val="0"/>
          <w:numId w:val="23"/>
        </w:numPr>
        <w:spacing w:before="120"/>
        <w:ind w:left="426" w:right="108" w:hanging="426"/>
        <w:jc w:val="both"/>
        <w:rPr>
          <w:rFonts w:ascii="Verdana" w:hAnsi="Verdana" w:cs="Arial"/>
          <w:b/>
          <w:sz w:val="20"/>
          <w:szCs w:val="20"/>
        </w:rPr>
      </w:pPr>
      <w:r>
        <w:rPr>
          <w:rFonts w:ascii="Verdana" w:hAnsi="Verdana" w:cs="Arial"/>
          <w:b/>
          <w:bCs/>
          <w:sz w:val="20"/>
          <w:szCs w:val="20"/>
        </w:rPr>
        <w:t xml:space="preserve">Doklady a dokumenty k prokázání splnění kvalifikace </w:t>
      </w:r>
      <w:r>
        <w:rPr>
          <w:rFonts w:ascii="Verdana" w:hAnsi="Verdana" w:cs="Arial"/>
          <w:bCs/>
          <w:sz w:val="20"/>
          <w:szCs w:val="20"/>
        </w:rPr>
        <w:t>v souladu s </w:t>
      </w:r>
      <w:bookmarkStart w:id="14" w:name="_Hlk99984716"/>
      <w:r w:rsidRPr="006F2B68">
        <w:rPr>
          <w:rFonts w:ascii="Verdana" w:hAnsi="Verdana" w:cs="Arial"/>
          <w:bCs/>
          <w:sz w:val="20"/>
          <w:szCs w:val="20"/>
        </w:rPr>
        <w:t xml:space="preserve">kapitolou </w:t>
      </w:r>
      <w:r w:rsidR="00C8188A" w:rsidRPr="006F2B68">
        <w:rPr>
          <w:rFonts w:ascii="Verdana" w:hAnsi="Verdana" w:cs="Arial"/>
          <w:bCs/>
          <w:sz w:val="20"/>
          <w:szCs w:val="20"/>
        </w:rPr>
        <w:t>7</w:t>
      </w:r>
      <w:r>
        <w:rPr>
          <w:rFonts w:ascii="Verdana" w:hAnsi="Verdana" w:cs="Arial"/>
          <w:bCs/>
          <w:sz w:val="20"/>
          <w:szCs w:val="20"/>
        </w:rPr>
        <w:t xml:space="preserve"> této zadávací dokumentace.</w:t>
      </w:r>
      <w:bookmarkEnd w:id="14"/>
    </w:p>
    <w:p w14:paraId="47E8FB73" w14:textId="3B8C9F7A" w:rsidR="00C13B40" w:rsidRPr="00764753" w:rsidRDefault="00683156" w:rsidP="00630FFB">
      <w:pPr>
        <w:numPr>
          <w:ilvl w:val="0"/>
          <w:numId w:val="23"/>
        </w:numPr>
        <w:spacing w:before="120" w:after="240"/>
        <w:ind w:left="426" w:right="108" w:hanging="426"/>
        <w:jc w:val="both"/>
        <w:rPr>
          <w:rFonts w:ascii="Verdana" w:hAnsi="Verdana" w:cs="Arial"/>
          <w:sz w:val="20"/>
          <w:szCs w:val="20"/>
        </w:rPr>
      </w:pPr>
      <w:bookmarkStart w:id="15" w:name="_Hlk111102670"/>
      <w:r>
        <w:rPr>
          <w:rFonts w:ascii="Verdana" w:hAnsi="Verdana" w:cs="Arial"/>
          <w:b/>
          <w:sz w:val="20"/>
          <w:szCs w:val="20"/>
        </w:rPr>
        <w:t>Ostatní doklady a dokumenty požadované zadavatelem</w:t>
      </w:r>
      <w:r w:rsidR="00BC10E8">
        <w:rPr>
          <w:rFonts w:ascii="Verdana" w:hAnsi="Verdana" w:cs="Arial"/>
          <w:b/>
          <w:sz w:val="20"/>
          <w:szCs w:val="20"/>
        </w:rPr>
        <w:t xml:space="preserve"> – </w:t>
      </w:r>
      <w:r w:rsidR="00BC10E8" w:rsidRPr="00BC10E8">
        <w:rPr>
          <w:rFonts w:ascii="Verdana" w:hAnsi="Verdana" w:cs="Arial"/>
          <w:sz w:val="20"/>
          <w:szCs w:val="20"/>
        </w:rPr>
        <w:t>Čestné prohlášení o poddodavatelském systému</w:t>
      </w:r>
      <w:r w:rsidR="006D37DF">
        <w:rPr>
          <w:rFonts w:ascii="Verdana" w:hAnsi="Verdana" w:cs="Arial"/>
          <w:sz w:val="20"/>
          <w:szCs w:val="20"/>
        </w:rPr>
        <w:t xml:space="preserve"> (viz vzor v příloze ZD č. 3)</w:t>
      </w:r>
      <w:r w:rsidR="001B47D8">
        <w:rPr>
          <w:rFonts w:ascii="Verdana" w:hAnsi="Verdana" w:cs="Arial"/>
          <w:sz w:val="20"/>
          <w:szCs w:val="20"/>
        </w:rPr>
        <w:t>,</w:t>
      </w:r>
      <w:r w:rsidR="00BC10E8">
        <w:rPr>
          <w:rFonts w:ascii="Verdana" w:hAnsi="Verdana" w:cs="Arial"/>
          <w:sz w:val="20"/>
          <w:szCs w:val="20"/>
        </w:rPr>
        <w:t xml:space="preserve"> </w:t>
      </w:r>
      <w:r w:rsidR="00BC10E8" w:rsidRPr="00BC10E8">
        <w:rPr>
          <w:rFonts w:ascii="Verdana" w:hAnsi="Verdana" w:cs="Arial"/>
          <w:sz w:val="20"/>
          <w:szCs w:val="20"/>
        </w:rPr>
        <w:t xml:space="preserve">Čestné prohlášení ke střetu zájmů </w:t>
      </w:r>
      <w:r w:rsidR="00882407">
        <w:rPr>
          <w:rFonts w:ascii="Verdana" w:hAnsi="Verdana" w:cs="Arial"/>
          <w:sz w:val="20"/>
          <w:szCs w:val="20"/>
        </w:rPr>
        <w:t>a</w:t>
      </w:r>
      <w:r w:rsidR="00BC10E8" w:rsidRPr="00BC10E8">
        <w:rPr>
          <w:rFonts w:ascii="Verdana" w:hAnsi="Verdana" w:cs="Arial"/>
          <w:sz w:val="20"/>
          <w:szCs w:val="20"/>
        </w:rPr>
        <w:t xml:space="preserve"> dle nařízení Rady EU</w:t>
      </w:r>
      <w:r w:rsidR="009F210A">
        <w:rPr>
          <w:rFonts w:ascii="Verdana" w:hAnsi="Verdana" w:cs="Arial"/>
          <w:sz w:val="20"/>
          <w:szCs w:val="20"/>
        </w:rPr>
        <w:t xml:space="preserve"> (viz vzor v příloze ZD č. </w:t>
      </w:r>
      <w:r w:rsidR="00FE104E">
        <w:rPr>
          <w:rFonts w:ascii="Verdana" w:hAnsi="Verdana" w:cs="Arial"/>
          <w:sz w:val="20"/>
          <w:szCs w:val="20"/>
        </w:rPr>
        <w:t>6</w:t>
      </w:r>
      <w:r w:rsidR="009F210A">
        <w:rPr>
          <w:rFonts w:ascii="Verdana" w:hAnsi="Verdana" w:cs="Arial"/>
          <w:sz w:val="20"/>
          <w:szCs w:val="20"/>
        </w:rPr>
        <w:t>)</w:t>
      </w:r>
      <w:r w:rsidR="001B47D8">
        <w:rPr>
          <w:rFonts w:ascii="Verdana" w:hAnsi="Verdana" w:cs="Arial"/>
          <w:sz w:val="20"/>
          <w:szCs w:val="20"/>
        </w:rPr>
        <w:t>,</w:t>
      </w:r>
      <w:r w:rsidR="006D4BED">
        <w:rPr>
          <w:rFonts w:ascii="Verdana" w:hAnsi="Verdana" w:cs="Arial"/>
          <w:sz w:val="20"/>
          <w:szCs w:val="20"/>
        </w:rPr>
        <w:t xml:space="preserve"> </w:t>
      </w:r>
      <w:r w:rsidR="006D4BED" w:rsidRPr="006D4BED">
        <w:rPr>
          <w:rFonts w:ascii="Verdana" w:hAnsi="Verdana" w:cs="Arial"/>
          <w:sz w:val="20"/>
          <w:szCs w:val="20"/>
        </w:rPr>
        <w:t>Čestné prohlášení o splnění sociálních a environmentálních aspektů</w:t>
      </w:r>
      <w:r w:rsidR="006D4BED">
        <w:rPr>
          <w:rFonts w:ascii="Verdana" w:hAnsi="Verdana" w:cs="Arial"/>
          <w:sz w:val="20"/>
          <w:szCs w:val="20"/>
        </w:rPr>
        <w:t xml:space="preserve"> (viz vzor v příloze ZD č. </w:t>
      </w:r>
      <w:r w:rsidR="00FE104E">
        <w:rPr>
          <w:rFonts w:ascii="Verdana" w:hAnsi="Verdana" w:cs="Arial"/>
          <w:sz w:val="20"/>
          <w:szCs w:val="20"/>
        </w:rPr>
        <w:t>7</w:t>
      </w:r>
      <w:r w:rsidR="006D4BED">
        <w:rPr>
          <w:rFonts w:ascii="Verdana" w:hAnsi="Verdana" w:cs="Arial"/>
          <w:sz w:val="20"/>
          <w:szCs w:val="20"/>
        </w:rPr>
        <w:t>).</w:t>
      </w:r>
    </w:p>
    <w:bookmarkEnd w:id="15"/>
    <w:p w14:paraId="1DF7162F" w14:textId="77777777" w:rsidR="004A476A" w:rsidRPr="00C14D92" w:rsidRDefault="005865D9" w:rsidP="004A1FDF">
      <w:pPr>
        <w:pStyle w:val="Nadpis1"/>
        <w:ind w:left="567" w:hanging="567"/>
        <w:rPr>
          <w:rFonts w:ascii="Verdana" w:hAnsi="Verdana"/>
          <w:sz w:val="20"/>
          <w:szCs w:val="20"/>
        </w:rPr>
      </w:pPr>
      <w:r w:rsidRPr="00C14D92">
        <w:rPr>
          <w:rFonts w:ascii="Verdana" w:hAnsi="Verdana"/>
          <w:sz w:val="20"/>
          <w:szCs w:val="20"/>
        </w:rPr>
        <w:t xml:space="preserve">Komunikace mezi zadavatelem </w:t>
      </w:r>
      <w:r w:rsidR="0076170B" w:rsidRPr="00C14D92">
        <w:rPr>
          <w:rFonts w:ascii="Verdana" w:hAnsi="Verdana"/>
          <w:sz w:val="20"/>
          <w:szCs w:val="20"/>
        </w:rPr>
        <w:t>a </w:t>
      </w:r>
      <w:r w:rsidRPr="00C14D92">
        <w:rPr>
          <w:rFonts w:ascii="Verdana" w:hAnsi="Verdana"/>
          <w:sz w:val="20"/>
          <w:szCs w:val="20"/>
        </w:rPr>
        <w:t>dodavateli</w:t>
      </w:r>
    </w:p>
    <w:p w14:paraId="1ADD9D2F" w14:textId="22066B70" w:rsidR="00AE29A8" w:rsidRDefault="00AE29A8" w:rsidP="00630FFB">
      <w:pPr>
        <w:autoSpaceDE w:val="0"/>
        <w:autoSpaceDN w:val="0"/>
        <w:adjustRightInd w:val="0"/>
        <w:jc w:val="both"/>
        <w:rPr>
          <w:rFonts w:ascii="Verdana" w:hAnsi="Verdana" w:cs="Arial"/>
          <w:bCs/>
          <w:sz w:val="20"/>
          <w:szCs w:val="20"/>
        </w:rPr>
      </w:pPr>
      <w:r w:rsidRPr="00C14D92">
        <w:rPr>
          <w:rFonts w:ascii="Verdana" w:hAnsi="Verdana" w:cs="Arial"/>
          <w:bCs/>
          <w:sz w:val="20"/>
          <w:szCs w:val="20"/>
        </w:rPr>
        <w:t>Komunikace mezi zadavatelem a dodavateli v zadáv</w:t>
      </w:r>
      <w:r w:rsidR="00B56E09">
        <w:rPr>
          <w:rFonts w:ascii="Verdana" w:hAnsi="Verdana" w:cs="Arial"/>
          <w:bCs/>
          <w:sz w:val="20"/>
          <w:szCs w:val="20"/>
        </w:rPr>
        <w:t>acím řízení probíhá v souladu s </w:t>
      </w:r>
      <w:r w:rsidRPr="00C14D92">
        <w:rPr>
          <w:rFonts w:ascii="Verdana" w:hAnsi="Verdana" w:cs="Arial"/>
          <w:bCs/>
          <w:sz w:val="20"/>
          <w:szCs w:val="20"/>
        </w:rPr>
        <w:t>§ 211</w:t>
      </w:r>
      <w:r w:rsidR="00076480" w:rsidRPr="00C14D92">
        <w:rPr>
          <w:rFonts w:ascii="Verdana" w:hAnsi="Verdana" w:cs="Arial"/>
          <w:bCs/>
          <w:sz w:val="20"/>
          <w:szCs w:val="20"/>
        </w:rPr>
        <w:t xml:space="preserve"> </w:t>
      </w:r>
      <w:r w:rsidR="006D3405">
        <w:rPr>
          <w:rFonts w:ascii="Verdana" w:hAnsi="Verdana" w:cs="Arial"/>
          <w:bCs/>
          <w:sz w:val="20"/>
          <w:szCs w:val="20"/>
        </w:rPr>
        <w:t>Z</w:t>
      </w:r>
      <w:r w:rsidR="00076480" w:rsidRPr="00C14D92">
        <w:rPr>
          <w:rFonts w:ascii="Verdana" w:hAnsi="Verdana" w:cs="Arial"/>
          <w:bCs/>
          <w:sz w:val="20"/>
          <w:szCs w:val="20"/>
        </w:rPr>
        <w:t>ákona</w:t>
      </w:r>
      <w:r w:rsidRPr="00C14D92">
        <w:rPr>
          <w:rFonts w:ascii="Verdana" w:hAnsi="Verdana" w:cs="Arial"/>
          <w:bCs/>
          <w:sz w:val="20"/>
          <w:szCs w:val="20"/>
        </w:rPr>
        <w:t xml:space="preserve"> písemně</w:t>
      </w:r>
      <w:r w:rsidR="006F46FE" w:rsidRPr="00C14D92">
        <w:rPr>
          <w:rFonts w:ascii="Verdana" w:hAnsi="Verdana" w:cs="Arial"/>
          <w:bCs/>
          <w:sz w:val="20"/>
          <w:szCs w:val="20"/>
        </w:rPr>
        <w:t>,</w:t>
      </w:r>
      <w:r w:rsidRPr="00C14D92">
        <w:rPr>
          <w:rFonts w:ascii="Verdana" w:hAnsi="Verdana" w:cs="Arial"/>
          <w:bCs/>
          <w:sz w:val="20"/>
          <w:szCs w:val="20"/>
        </w:rPr>
        <w:t xml:space="preserve"> a to elektronickými prostředky.</w:t>
      </w:r>
      <w:r w:rsidR="00683156">
        <w:rPr>
          <w:rFonts w:ascii="Verdana" w:hAnsi="Verdana" w:cs="Arial"/>
          <w:bCs/>
          <w:sz w:val="20"/>
          <w:szCs w:val="20"/>
        </w:rPr>
        <w:t xml:space="preserve"> Komunikace mezi zadavatelem a dodavatelem probíhá v českém jazyce.</w:t>
      </w:r>
    </w:p>
    <w:p w14:paraId="2BB8FABB" w14:textId="1DFCEE30" w:rsidR="009329B6" w:rsidRDefault="009329B6" w:rsidP="00076480">
      <w:pPr>
        <w:autoSpaceDE w:val="0"/>
        <w:autoSpaceDN w:val="0"/>
        <w:adjustRightInd w:val="0"/>
        <w:ind w:left="567"/>
        <w:jc w:val="both"/>
        <w:rPr>
          <w:rFonts w:ascii="Verdana" w:hAnsi="Verdana" w:cs="Arial"/>
          <w:bCs/>
          <w:sz w:val="20"/>
          <w:szCs w:val="20"/>
        </w:rPr>
      </w:pPr>
    </w:p>
    <w:p w14:paraId="50939907" w14:textId="26651699" w:rsidR="00E54AFC" w:rsidRPr="00C14D92" w:rsidRDefault="009329B6" w:rsidP="00285E94">
      <w:pPr>
        <w:spacing w:line="269" w:lineRule="auto"/>
        <w:jc w:val="both"/>
        <w:rPr>
          <w:rFonts w:ascii="Verdana" w:hAnsi="Verdana" w:cs="Arial"/>
          <w:bCs/>
          <w:sz w:val="20"/>
          <w:szCs w:val="20"/>
        </w:rPr>
      </w:pPr>
      <w:r w:rsidRPr="00850E17">
        <w:rPr>
          <w:rFonts w:ascii="Verdana" w:hAnsi="Verdana" w:cs="Arial"/>
          <w:bCs/>
          <w:sz w:val="20"/>
          <w:szCs w:val="20"/>
        </w:rPr>
        <w:t>Písemnosti v rámci zadávacího řízení budou zadavatelem odesílány prostřednictvím elektronických kontaktů uvedených</w:t>
      </w:r>
      <w:r w:rsidRPr="00E30A04">
        <w:rPr>
          <w:rFonts w:ascii="Verdana" w:hAnsi="Verdana" w:cs="Arial"/>
          <w:bCs/>
          <w:sz w:val="20"/>
          <w:szCs w:val="20"/>
        </w:rPr>
        <w:t xml:space="preserve"> v nabídkách dodavatelů.</w:t>
      </w:r>
    </w:p>
    <w:p w14:paraId="0D828D37" w14:textId="0DF8A15D" w:rsidR="00E54AFC" w:rsidRPr="005E4BA1" w:rsidRDefault="00E54AFC" w:rsidP="00E54AFC">
      <w:pPr>
        <w:pStyle w:val="Nadpis1"/>
        <w:tabs>
          <w:tab w:val="clear" w:pos="709"/>
        </w:tabs>
        <w:ind w:left="567" w:hanging="567"/>
        <w:rPr>
          <w:rFonts w:ascii="Verdana" w:hAnsi="Verdana"/>
          <w:sz w:val="20"/>
          <w:szCs w:val="20"/>
        </w:rPr>
      </w:pPr>
      <w:r w:rsidRPr="005E4BA1">
        <w:rPr>
          <w:rFonts w:ascii="Verdana" w:hAnsi="Verdana"/>
          <w:sz w:val="20"/>
          <w:szCs w:val="20"/>
        </w:rPr>
        <w:t>Požadavek na poskytnutí jistoty</w:t>
      </w:r>
      <w:r w:rsidR="00C118F0" w:rsidRPr="005E4BA1">
        <w:rPr>
          <w:rFonts w:ascii="Verdana" w:hAnsi="Verdana"/>
          <w:sz w:val="20"/>
          <w:szCs w:val="20"/>
        </w:rPr>
        <w:t xml:space="preserve"> a zadávací lhůta</w:t>
      </w:r>
    </w:p>
    <w:p w14:paraId="77B5B073" w14:textId="77777777" w:rsidR="00862E41" w:rsidRPr="00862E41" w:rsidRDefault="00862E41" w:rsidP="00630FFB">
      <w:pPr>
        <w:pStyle w:val="Nadpis1"/>
        <w:numPr>
          <w:ilvl w:val="0"/>
          <w:numId w:val="0"/>
        </w:numPr>
        <w:rPr>
          <w:rFonts w:ascii="Verdana" w:hAnsi="Verdana"/>
          <w:sz w:val="20"/>
          <w:szCs w:val="20"/>
        </w:rPr>
      </w:pPr>
      <w:r w:rsidRPr="00862E41">
        <w:rPr>
          <w:rFonts w:ascii="Verdana" w:hAnsi="Verdana" w:cs="Century Gothic"/>
          <w:b w:val="0"/>
          <w:bCs w:val="0"/>
          <w:sz w:val="20"/>
          <w:szCs w:val="20"/>
          <w:lang w:eastAsia="cs-CZ"/>
        </w:rPr>
        <w:t>Zadávací lhůta není stanovena. Složení jistoty není požadováno.</w:t>
      </w:r>
    </w:p>
    <w:p w14:paraId="0D2A4712" w14:textId="3BFD1905" w:rsidR="00F540FA" w:rsidRPr="00AC5C14" w:rsidRDefault="00F540FA" w:rsidP="00F540FA">
      <w:pPr>
        <w:pStyle w:val="Nadpis1"/>
        <w:ind w:left="567" w:hanging="567"/>
        <w:rPr>
          <w:rFonts w:ascii="Verdana" w:hAnsi="Verdana"/>
          <w:sz w:val="20"/>
          <w:szCs w:val="20"/>
        </w:rPr>
      </w:pPr>
      <w:r w:rsidRPr="00AC5C14">
        <w:rPr>
          <w:rFonts w:ascii="Verdana" w:hAnsi="Verdana"/>
          <w:sz w:val="20"/>
          <w:szCs w:val="20"/>
        </w:rPr>
        <w:t>Prohlídka místa plnění</w:t>
      </w:r>
    </w:p>
    <w:p w14:paraId="3DF54680" w14:textId="66DCCFFA" w:rsidR="00A54B80" w:rsidRPr="00AC5C14" w:rsidRDefault="00851F32" w:rsidP="00630FFB">
      <w:pPr>
        <w:spacing w:line="269" w:lineRule="auto"/>
        <w:jc w:val="both"/>
        <w:rPr>
          <w:rFonts w:ascii="Verdana" w:eastAsia="MS Mincho" w:hAnsi="Verdana" w:cs="Arial"/>
          <w:sz w:val="20"/>
          <w:szCs w:val="20"/>
        </w:rPr>
      </w:pPr>
      <w:r>
        <w:rPr>
          <w:rFonts w:ascii="Verdana" w:eastAsia="MS Mincho" w:hAnsi="Verdana" w:cs="Arial"/>
          <w:sz w:val="20"/>
          <w:szCs w:val="20"/>
        </w:rPr>
        <w:t>Prohlídka místa plnění není organizována.</w:t>
      </w:r>
    </w:p>
    <w:p w14:paraId="5BBB166D" w14:textId="7A285C6B" w:rsidR="004A476A" w:rsidRPr="00C14D92" w:rsidRDefault="005865D9" w:rsidP="00A1780A">
      <w:pPr>
        <w:pStyle w:val="Nadpis1"/>
        <w:ind w:left="567" w:hanging="567"/>
        <w:rPr>
          <w:rFonts w:ascii="Verdana" w:hAnsi="Verdana"/>
          <w:sz w:val="20"/>
          <w:szCs w:val="20"/>
        </w:rPr>
      </w:pPr>
      <w:r w:rsidRPr="00C14D92">
        <w:rPr>
          <w:rFonts w:ascii="Verdana" w:hAnsi="Verdana"/>
          <w:sz w:val="20"/>
          <w:szCs w:val="20"/>
        </w:rPr>
        <w:t xml:space="preserve">Vysvětlení </w:t>
      </w:r>
      <w:r w:rsidR="000C767C" w:rsidRPr="00C14D92">
        <w:rPr>
          <w:rFonts w:ascii="Verdana" w:hAnsi="Verdana"/>
          <w:sz w:val="20"/>
          <w:szCs w:val="20"/>
        </w:rPr>
        <w:t>Zadávací dokumentace</w:t>
      </w:r>
    </w:p>
    <w:p w14:paraId="3358426B" w14:textId="6B546580" w:rsidR="004A476A" w:rsidRDefault="005865D9" w:rsidP="00630FFB">
      <w:pPr>
        <w:pStyle w:val="Zkladntext3"/>
        <w:keepNext/>
        <w:keepLines/>
        <w:spacing w:after="0"/>
        <w:jc w:val="both"/>
        <w:rPr>
          <w:rFonts w:ascii="Verdana" w:hAnsi="Verdana" w:cs="Arial"/>
          <w:bCs/>
          <w:sz w:val="20"/>
        </w:rPr>
      </w:pPr>
      <w:r w:rsidRPr="00C14D92">
        <w:rPr>
          <w:rFonts w:ascii="Verdana" w:hAnsi="Verdana" w:cs="Arial"/>
          <w:bCs/>
          <w:sz w:val="20"/>
        </w:rPr>
        <w:t xml:space="preserve">Dodavatel je oprávněn požadovat dle § 98 </w:t>
      </w:r>
      <w:r w:rsidR="006D3405">
        <w:rPr>
          <w:rFonts w:ascii="Verdana" w:hAnsi="Verdana" w:cs="Arial"/>
          <w:bCs/>
          <w:sz w:val="20"/>
        </w:rPr>
        <w:t>Z</w:t>
      </w:r>
      <w:r w:rsidRPr="00C14D92">
        <w:rPr>
          <w:rFonts w:ascii="Verdana" w:hAnsi="Verdana" w:cs="Arial"/>
          <w:bCs/>
          <w:sz w:val="20"/>
        </w:rPr>
        <w:t xml:space="preserve">ákona po zadavateli vysvětlení </w:t>
      </w:r>
      <w:r w:rsidR="000C767C" w:rsidRPr="00C14D92">
        <w:rPr>
          <w:rFonts w:ascii="Verdana" w:hAnsi="Verdana" w:cs="Arial"/>
          <w:bCs/>
          <w:sz w:val="20"/>
        </w:rPr>
        <w:t>Zadávací dokumentace</w:t>
      </w:r>
      <w:r w:rsidRPr="00C14D92">
        <w:rPr>
          <w:rFonts w:ascii="Verdana" w:hAnsi="Verdana" w:cs="Arial"/>
          <w:bCs/>
          <w:sz w:val="20"/>
        </w:rPr>
        <w:t xml:space="preserve"> pouze písemnou formou. Elektronická žádost musí být zadavateli doručena nejpozději </w:t>
      </w:r>
      <w:r w:rsidR="00E83025">
        <w:rPr>
          <w:rFonts w:ascii="Verdana" w:hAnsi="Verdana" w:cs="Arial"/>
          <w:bCs/>
          <w:sz w:val="20"/>
        </w:rPr>
        <w:t>8</w:t>
      </w:r>
      <w:r w:rsidR="009C6D6D" w:rsidRPr="00C14D92">
        <w:rPr>
          <w:rFonts w:ascii="Verdana" w:hAnsi="Verdana" w:cs="Arial"/>
          <w:bCs/>
          <w:sz w:val="20"/>
        </w:rPr>
        <w:t xml:space="preserve"> </w:t>
      </w:r>
      <w:r w:rsidRPr="00C14D92">
        <w:rPr>
          <w:rFonts w:ascii="Verdana" w:hAnsi="Verdana" w:cs="Arial"/>
          <w:bCs/>
          <w:sz w:val="20"/>
        </w:rPr>
        <w:t>pracovní</w:t>
      </w:r>
      <w:r w:rsidR="009C6D6D" w:rsidRPr="00C14D92">
        <w:rPr>
          <w:rFonts w:ascii="Verdana" w:hAnsi="Verdana" w:cs="Arial"/>
          <w:bCs/>
          <w:sz w:val="20"/>
        </w:rPr>
        <w:t>ch</w:t>
      </w:r>
      <w:r w:rsidRPr="00C14D92">
        <w:rPr>
          <w:rFonts w:ascii="Verdana" w:hAnsi="Verdana" w:cs="Arial"/>
          <w:bCs/>
          <w:sz w:val="20"/>
        </w:rPr>
        <w:t xml:space="preserve"> </w:t>
      </w:r>
      <w:r w:rsidR="00F43B12" w:rsidRPr="00C14D92">
        <w:rPr>
          <w:rFonts w:ascii="Verdana" w:hAnsi="Verdana" w:cs="Arial"/>
          <w:bCs/>
          <w:sz w:val="20"/>
        </w:rPr>
        <w:t>dn</w:t>
      </w:r>
      <w:r w:rsidR="009C6D6D" w:rsidRPr="00C14D92">
        <w:rPr>
          <w:rFonts w:ascii="Verdana" w:hAnsi="Verdana" w:cs="Arial"/>
          <w:bCs/>
          <w:sz w:val="20"/>
        </w:rPr>
        <w:t>ů</w:t>
      </w:r>
      <w:r w:rsidR="00F43B12" w:rsidRPr="00C14D92">
        <w:rPr>
          <w:rFonts w:ascii="Verdana" w:hAnsi="Verdana" w:cs="Arial"/>
          <w:bCs/>
          <w:sz w:val="20"/>
        </w:rPr>
        <w:t xml:space="preserve"> </w:t>
      </w:r>
      <w:r w:rsidRPr="00C14D92">
        <w:rPr>
          <w:rFonts w:ascii="Verdana" w:hAnsi="Verdana" w:cs="Arial"/>
          <w:bCs/>
          <w:sz w:val="20"/>
        </w:rPr>
        <w:t xml:space="preserve">před uplynutím lhůty pro podání nabídek </w:t>
      </w:r>
      <w:r w:rsidR="00DE2D58" w:rsidRPr="00C14D92">
        <w:rPr>
          <w:rFonts w:ascii="Verdana" w:hAnsi="Verdana" w:cs="Arial"/>
          <w:bCs/>
          <w:sz w:val="20"/>
        </w:rPr>
        <w:t xml:space="preserve">zasláním </w:t>
      </w:r>
      <w:r w:rsidR="004A1FDF" w:rsidRPr="00C14D92">
        <w:rPr>
          <w:rFonts w:ascii="Verdana" w:hAnsi="Verdana" w:cs="Arial"/>
          <w:bCs/>
          <w:sz w:val="20"/>
        </w:rPr>
        <w:t xml:space="preserve">na </w:t>
      </w:r>
      <w:r w:rsidR="0076170B" w:rsidRPr="00C14D92">
        <w:rPr>
          <w:rFonts w:ascii="Verdana" w:hAnsi="Verdana" w:cs="Arial"/>
          <w:bCs/>
          <w:sz w:val="20"/>
        </w:rPr>
        <w:t>e</w:t>
      </w:r>
      <w:r w:rsidRPr="00C14D92">
        <w:rPr>
          <w:rFonts w:ascii="Verdana" w:hAnsi="Verdana" w:cs="Arial"/>
          <w:bCs/>
          <w:sz w:val="20"/>
        </w:rPr>
        <w:t>-mail</w:t>
      </w:r>
      <w:r w:rsidR="00D476E3" w:rsidRPr="00C14D92">
        <w:rPr>
          <w:rFonts w:ascii="Verdana" w:hAnsi="Verdana" w:cs="Arial"/>
          <w:bCs/>
          <w:sz w:val="20"/>
        </w:rPr>
        <w:t>ovou adresu kontaktní osoby této veřejné zakázky</w:t>
      </w:r>
      <w:r w:rsidR="00683156">
        <w:rPr>
          <w:rFonts w:ascii="Verdana" w:hAnsi="Verdana" w:cs="Arial"/>
          <w:bCs/>
          <w:sz w:val="20"/>
        </w:rPr>
        <w:t>:</w:t>
      </w:r>
      <w:r w:rsidR="00EB4777">
        <w:rPr>
          <w:rFonts w:ascii="Verdana" w:hAnsi="Verdana" w:cs="Arial"/>
          <w:bCs/>
          <w:sz w:val="20"/>
        </w:rPr>
        <w:t xml:space="preserve"> </w:t>
      </w:r>
      <w:hyperlink r:id="rId13" w:history="1">
        <w:r w:rsidR="00285E94" w:rsidRPr="004521AD">
          <w:rPr>
            <w:rStyle w:val="Hypertextovodkaz"/>
            <w:rFonts w:ascii="Verdana" w:hAnsi="Verdana" w:cs="Arial"/>
            <w:bCs/>
            <w:sz w:val="20"/>
          </w:rPr>
          <w:t>jiri.hlavac@enovation.cz</w:t>
        </w:r>
      </w:hyperlink>
      <w:r w:rsidR="00E83025">
        <w:rPr>
          <w:rFonts w:ascii="Verdana" w:hAnsi="Verdana" w:cs="Arial"/>
          <w:bCs/>
          <w:sz w:val="20"/>
        </w:rPr>
        <w:t xml:space="preserve"> </w:t>
      </w:r>
      <w:r w:rsidR="00EB4777" w:rsidRPr="00EB4777">
        <w:rPr>
          <w:rFonts w:ascii="Verdana" w:hAnsi="Verdana" w:cs="Arial"/>
          <w:bCs/>
          <w:sz w:val="20"/>
        </w:rPr>
        <w:t xml:space="preserve">nebo </w:t>
      </w:r>
      <w:r w:rsidR="00E83025">
        <w:rPr>
          <w:rFonts w:ascii="Verdana" w:hAnsi="Verdana" w:cs="Arial"/>
          <w:bCs/>
          <w:sz w:val="20"/>
        </w:rPr>
        <w:t>prostřednictvím profilu zadavatele.</w:t>
      </w:r>
    </w:p>
    <w:p w14:paraId="5714AAB3" w14:textId="77777777" w:rsidR="005D39F2" w:rsidRPr="00C14D92" w:rsidRDefault="005D39F2" w:rsidP="00630FFB">
      <w:pPr>
        <w:pStyle w:val="Zkladntext3"/>
        <w:keepNext/>
        <w:keepLines/>
        <w:spacing w:after="0"/>
        <w:jc w:val="both"/>
        <w:rPr>
          <w:rFonts w:ascii="Verdana" w:hAnsi="Verdana" w:cs="Arial"/>
          <w:bCs/>
          <w:sz w:val="20"/>
        </w:rPr>
      </w:pPr>
    </w:p>
    <w:p w14:paraId="29F54966" w14:textId="371A21C6" w:rsidR="00C56FAB" w:rsidRDefault="00C56FAB" w:rsidP="00630FFB">
      <w:pPr>
        <w:spacing w:line="268" w:lineRule="auto"/>
        <w:jc w:val="both"/>
        <w:rPr>
          <w:rFonts w:ascii="Verdana" w:hAnsi="Verdana" w:cs="Arial"/>
          <w:sz w:val="20"/>
          <w:szCs w:val="20"/>
        </w:rPr>
      </w:pPr>
      <w:r>
        <w:rPr>
          <w:rFonts w:ascii="Verdana" w:hAnsi="Verdana" w:cs="Arial"/>
          <w:sz w:val="20"/>
          <w:szCs w:val="20"/>
        </w:rPr>
        <w:t>Změnu, doplnění nebo vysvětlení zadávací dokumentace odešle zadavatel nejpozději do 3 pracovních dnů ode dne řádného doručení žádosti dodavatele. Vysvětlení zadávací dokumentace včetně přesného znění požadavku bude uveřejněno stejným způsobem, jakým zadavatel uveřejnil zadávací dokumentaci</w:t>
      </w:r>
      <w:r w:rsidR="009329B6">
        <w:rPr>
          <w:rFonts w:ascii="Verdana" w:hAnsi="Verdana" w:cs="Arial"/>
          <w:sz w:val="20"/>
          <w:szCs w:val="20"/>
        </w:rPr>
        <w:t xml:space="preserve"> </w:t>
      </w:r>
      <w:r w:rsidR="009329B6" w:rsidRPr="009329B6">
        <w:rPr>
          <w:rFonts w:ascii="Verdana" w:hAnsi="Verdana" w:cs="Arial"/>
          <w:sz w:val="20"/>
          <w:szCs w:val="20"/>
        </w:rPr>
        <w:t>na profilu zadavatele</w:t>
      </w:r>
      <w:r>
        <w:rPr>
          <w:rFonts w:ascii="Verdana" w:hAnsi="Verdana" w:cs="Arial"/>
          <w:sz w:val="20"/>
          <w:szCs w:val="20"/>
        </w:rPr>
        <w:t>.</w:t>
      </w:r>
    </w:p>
    <w:p w14:paraId="420DA0B3" w14:textId="77777777" w:rsidR="00C56FAB" w:rsidRDefault="00C56FAB" w:rsidP="00630FFB">
      <w:pPr>
        <w:spacing w:before="240" w:line="268" w:lineRule="auto"/>
        <w:jc w:val="both"/>
        <w:rPr>
          <w:rFonts w:ascii="Verdana" w:hAnsi="Verdana" w:cs="Arial"/>
          <w:sz w:val="20"/>
          <w:szCs w:val="20"/>
        </w:rPr>
      </w:pPr>
      <w:r>
        <w:rPr>
          <w:rFonts w:ascii="Verdana" w:hAnsi="Verdana" w:cs="Arial"/>
          <w:sz w:val="20"/>
          <w:szCs w:val="20"/>
        </w:rPr>
        <w:t>Zadavatel není povinen vysvětlení poskytnout, pokud není žádost o vysvětlení doručena včas.</w:t>
      </w:r>
    </w:p>
    <w:p w14:paraId="732FBB32" w14:textId="77777777" w:rsidR="004A476A" w:rsidRPr="00C14D92" w:rsidRDefault="005865D9" w:rsidP="00A54B80">
      <w:pPr>
        <w:pStyle w:val="Nadpis1"/>
        <w:ind w:left="567" w:hanging="567"/>
        <w:rPr>
          <w:rFonts w:ascii="Verdana" w:hAnsi="Verdana"/>
          <w:sz w:val="20"/>
          <w:szCs w:val="20"/>
        </w:rPr>
      </w:pPr>
      <w:r w:rsidRPr="00C14D92">
        <w:rPr>
          <w:rFonts w:ascii="Verdana" w:hAnsi="Verdana"/>
          <w:sz w:val="20"/>
          <w:szCs w:val="20"/>
        </w:rPr>
        <w:t>Lhůta pro po</w:t>
      </w:r>
      <w:r w:rsidR="00A03566" w:rsidRPr="00C14D92">
        <w:rPr>
          <w:rFonts w:ascii="Verdana" w:hAnsi="Verdana"/>
          <w:sz w:val="20"/>
          <w:szCs w:val="20"/>
        </w:rPr>
        <w:t>d</w:t>
      </w:r>
      <w:r w:rsidRPr="00C14D92">
        <w:rPr>
          <w:rFonts w:ascii="Verdana" w:hAnsi="Verdana"/>
          <w:sz w:val="20"/>
          <w:szCs w:val="20"/>
        </w:rPr>
        <w:t>ání nabídek</w:t>
      </w:r>
    </w:p>
    <w:p w14:paraId="2C1D7E4C" w14:textId="2DEF73D4" w:rsidR="00F279FD" w:rsidRDefault="007B668F" w:rsidP="00630FFB">
      <w:pPr>
        <w:spacing w:line="269" w:lineRule="auto"/>
        <w:jc w:val="both"/>
        <w:rPr>
          <w:rFonts w:ascii="Verdana" w:eastAsia="MS Mincho" w:hAnsi="Verdana" w:cs="Arial"/>
          <w:b/>
          <w:bCs/>
          <w:sz w:val="20"/>
          <w:szCs w:val="20"/>
        </w:rPr>
      </w:pPr>
      <w:r>
        <w:rPr>
          <w:rFonts w:ascii="Verdana" w:hAnsi="Verdana" w:cs="Arial"/>
          <w:b/>
          <w:sz w:val="20"/>
          <w:szCs w:val="20"/>
        </w:rPr>
        <w:t>L</w:t>
      </w:r>
      <w:r w:rsidR="008E1ED0" w:rsidRPr="008E1ED0">
        <w:rPr>
          <w:rFonts w:ascii="Verdana" w:hAnsi="Verdana" w:cs="Arial"/>
          <w:b/>
          <w:sz w:val="20"/>
          <w:szCs w:val="20"/>
        </w:rPr>
        <w:t>hůta pro podání nabídek je uvedena na profilu zadavatele, tj. na adrese:</w:t>
      </w:r>
    </w:p>
    <w:p w14:paraId="08DCDC11" w14:textId="3D6748D2" w:rsidR="007B668F" w:rsidRPr="00033912" w:rsidRDefault="007B668F" w:rsidP="00630FFB">
      <w:pPr>
        <w:spacing w:line="269" w:lineRule="auto"/>
        <w:jc w:val="both"/>
        <w:rPr>
          <w:rFonts w:ascii="Verdana" w:eastAsia="MS Mincho" w:hAnsi="Verdana" w:cs="Arial"/>
          <w:b/>
          <w:bCs/>
          <w:sz w:val="20"/>
          <w:szCs w:val="20"/>
        </w:rPr>
      </w:pPr>
      <w:hyperlink r:id="rId14" w:history="1">
        <w:r w:rsidRPr="00935D60">
          <w:rPr>
            <w:rStyle w:val="Hypertextovodkaz"/>
            <w:rFonts w:ascii="Verdana" w:hAnsi="Verdana"/>
            <w:sz w:val="20"/>
            <w:szCs w:val="20"/>
          </w:rPr>
          <w:t>https://profily.proebiz.com/profile/27283518</w:t>
        </w:r>
      </w:hyperlink>
      <w:r>
        <w:rPr>
          <w:rFonts w:ascii="Verdana" w:hAnsi="Verdana"/>
          <w:sz w:val="20"/>
          <w:szCs w:val="20"/>
        </w:rPr>
        <w:t xml:space="preserve"> </w:t>
      </w:r>
    </w:p>
    <w:p w14:paraId="0282FCB5" w14:textId="77777777" w:rsidR="00F279FD" w:rsidRPr="00A64C26" w:rsidRDefault="00F279FD" w:rsidP="00630FFB">
      <w:pPr>
        <w:spacing w:line="269" w:lineRule="auto"/>
        <w:jc w:val="both"/>
        <w:rPr>
          <w:rFonts w:ascii="Verdana" w:hAnsi="Verdana" w:cs="Arial"/>
          <w:sz w:val="20"/>
          <w:szCs w:val="20"/>
        </w:rPr>
      </w:pPr>
      <w:r w:rsidRPr="00A64C26">
        <w:rPr>
          <w:rFonts w:ascii="Verdana" w:hAnsi="Verdana" w:cs="Arial"/>
          <w:b/>
          <w:sz w:val="20"/>
          <w:szCs w:val="20"/>
        </w:rPr>
        <w:tab/>
      </w:r>
      <w:r w:rsidRPr="00A64C26">
        <w:rPr>
          <w:rFonts w:ascii="Verdana" w:hAnsi="Verdana" w:cs="Arial"/>
          <w:b/>
          <w:sz w:val="20"/>
          <w:szCs w:val="20"/>
        </w:rPr>
        <w:tab/>
      </w:r>
      <w:r w:rsidRPr="00A64C26">
        <w:rPr>
          <w:rFonts w:ascii="Verdana" w:hAnsi="Verdana" w:cs="Arial"/>
          <w:b/>
          <w:sz w:val="20"/>
          <w:szCs w:val="20"/>
        </w:rPr>
        <w:tab/>
      </w:r>
    </w:p>
    <w:p w14:paraId="4D2A1F77" w14:textId="4A29E710" w:rsidR="007B668F" w:rsidRDefault="007B668F" w:rsidP="00630FFB">
      <w:pPr>
        <w:spacing w:line="269" w:lineRule="auto"/>
        <w:jc w:val="both"/>
        <w:rPr>
          <w:rFonts w:ascii="Verdana" w:hAnsi="Verdana" w:cs="Arial"/>
          <w:b/>
          <w:iCs/>
          <w:sz w:val="20"/>
          <w:szCs w:val="20"/>
        </w:rPr>
      </w:pPr>
      <w:r>
        <w:rPr>
          <w:rFonts w:ascii="Verdana" w:hAnsi="Verdana" w:cs="Arial"/>
          <w:b/>
          <w:iCs/>
          <w:sz w:val="20"/>
          <w:szCs w:val="20"/>
        </w:rPr>
        <w:t>N</w:t>
      </w:r>
      <w:r w:rsidRPr="007B668F">
        <w:rPr>
          <w:rFonts w:ascii="Verdana" w:hAnsi="Verdana" w:cs="Arial"/>
          <w:b/>
          <w:iCs/>
          <w:sz w:val="20"/>
          <w:szCs w:val="20"/>
        </w:rPr>
        <w:t>abídka musí být podána nejpozději do konce lhůty pro podání nabídek stanovené výše. Za včasné doručení nabídky nese odpovědnost dodavatel</w:t>
      </w:r>
    </w:p>
    <w:p w14:paraId="29DAA150" w14:textId="77777777" w:rsidR="006405AF" w:rsidRDefault="006405AF" w:rsidP="0059353F">
      <w:pPr>
        <w:jc w:val="both"/>
        <w:rPr>
          <w:rFonts w:ascii="Verdana" w:eastAsia="Calibri" w:hAnsi="Verdana" w:cs="Century Gothic"/>
          <w:color w:val="000000"/>
          <w:sz w:val="20"/>
          <w:szCs w:val="20"/>
        </w:rPr>
      </w:pPr>
    </w:p>
    <w:p w14:paraId="19A04F24" w14:textId="1B9CCA8A" w:rsidR="006405AF" w:rsidRPr="006405AF" w:rsidRDefault="006405AF" w:rsidP="006405AF">
      <w:pPr>
        <w:jc w:val="both"/>
        <w:rPr>
          <w:rFonts w:ascii="Verdana" w:eastAsia="Calibri" w:hAnsi="Verdana" w:cs="Century Gothic"/>
          <w:color w:val="000000"/>
          <w:sz w:val="20"/>
          <w:szCs w:val="20"/>
        </w:rPr>
      </w:pPr>
      <w:r w:rsidRPr="006405AF">
        <w:rPr>
          <w:rFonts w:ascii="Verdana" w:eastAsia="Calibri" w:hAnsi="Verdana" w:cs="Century Gothic"/>
          <w:color w:val="000000"/>
          <w:sz w:val="20"/>
          <w:szCs w:val="20"/>
        </w:rPr>
        <w:t>Nabídku zadavatel požaduje podat v elektronické podobě prostřednictvím elektronického nástroje JOSEPHINE (</w:t>
      </w:r>
      <w:hyperlink r:id="rId15" w:history="1">
        <w:r w:rsidRPr="00955D4A">
          <w:rPr>
            <w:rStyle w:val="Hypertextovodkaz"/>
            <w:rFonts w:ascii="Verdana" w:eastAsia="Calibri" w:hAnsi="Verdana" w:cs="Century Gothic"/>
            <w:sz w:val="20"/>
            <w:szCs w:val="20"/>
          </w:rPr>
          <w:t>http://josephine.proebiz.com</w:t>
        </w:r>
      </w:hyperlink>
      <w:r w:rsidRPr="006405AF">
        <w:rPr>
          <w:rFonts w:ascii="Verdana" w:eastAsia="Calibri" w:hAnsi="Verdana" w:cs="Century Gothic"/>
          <w:color w:val="000000"/>
          <w:sz w:val="20"/>
          <w:szCs w:val="20"/>
        </w:rPr>
        <w:t>).</w:t>
      </w:r>
      <w:r w:rsidR="007B06ED">
        <w:rPr>
          <w:rFonts w:ascii="Verdana" w:eastAsia="Calibri" w:hAnsi="Verdana" w:cs="Century Gothic"/>
          <w:color w:val="000000"/>
          <w:sz w:val="20"/>
          <w:szCs w:val="20"/>
        </w:rPr>
        <w:t xml:space="preserve"> Nabídka podaná jiným způsobem bude vyřazena ze zadávacího řízení. Listinná verze nabídek není přípustná.</w:t>
      </w:r>
    </w:p>
    <w:p w14:paraId="3608DBE4" w14:textId="77777777" w:rsidR="006405AF" w:rsidRPr="006405AF" w:rsidRDefault="006405AF" w:rsidP="006405AF">
      <w:pPr>
        <w:jc w:val="both"/>
        <w:rPr>
          <w:rFonts w:ascii="Verdana" w:eastAsia="Calibri" w:hAnsi="Verdana" w:cs="Century Gothic"/>
          <w:color w:val="000000"/>
          <w:sz w:val="20"/>
          <w:szCs w:val="20"/>
        </w:rPr>
      </w:pPr>
    </w:p>
    <w:p w14:paraId="0CE87C11" w14:textId="566CD725" w:rsidR="006405AF" w:rsidRDefault="006405AF" w:rsidP="006405AF">
      <w:pPr>
        <w:jc w:val="both"/>
        <w:rPr>
          <w:rFonts w:ascii="Verdana" w:eastAsia="Calibri" w:hAnsi="Verdana" w:cs="Century Gothic"/>
          <w:color w:val="000000"/>
          <w:sz w:val="20"/>
          <w:szCs w:val="20"/>
        </w:rPr>
      </w:pPr>
      <w:r w:rsidRPr="006405AF">
        <w:rPr>
          <w:rFonts w:ascii="Verdana" w:eastAsia="Calibri" w:hAnsi="Verdana" w:cs="Century Gothic"/>
          <w:color w:val="000000"/>
          <w:sz w:val="20"/>
          <w:szCs w:val="20"/>
        </w:rPr>
        <w:t>Požadavky a podmínky pro podání elektronické nabídky prostřednictvím nástroje JOSEPHINE jsou uvedeny na:</w:t>
      </w:r>
      <w:r w:rsidR="007B06ED">
        <w:rPr>
          <w:rFonts w:ascii="Verdana" w:eastAsia="Calibri" w:hAnsi="Verdana" w:cs="Century Gothic"/>
          <w:color w:val="000000"/>
          <w:sz w:val="20"/>
          <w:szCs w:val="20"/>
        </w:rPr>
        <w:t xml:space="preserve"> </w:t>
      </w:r>
    </w:p>
    <w:p w14:paraId="59CA1D8A" w14:textId="77777777" w:rsidR="007B06ED" w:rsidRPr="006405AF" w:rsidRDefault="007B06ED" w:rsidP="006405AF">
      <w:pPr>
        <w:jc w:val="both"/>
        <w:rPr>
          <w:rFonts w:ascii="Verdana" w:eastAsia="Calibri" w:hAnsi="Verdana" w:cs="Century Gothic"/>
          <w:color w:val="000000"/>
          <w:sz w:val="20"/>
          <w:szCs w:val="20"/>
        </w:rPr>
      </w:pPr>
    </w:p>
    <w:p w14:paraId="4DEC6188" w14:textId="6DD5BBE2" w:rsidR="006405AF" w:rsidRPr="006405AF" w:rsidRDefault="007B06ED" w:rsidP="006405AF">
      <w:pPr>
        <w:jc w:val="both"/>
        <w:rPr>
          <w:rFonts w:ascii="Verdana" w:eastAsia="Calibri" w:hAnsi="Verdana" w:cs="Century Gothic"/>
          <w:color w:val="000000"/>
          <w:sz w:val="20"/>
          <w:szCs w:val="20"/>
        </w:rPr>
      </w:pPr>
      <w:hyperlink r:id="rId16" w:history="1">
        <w:r w:rsidRPr="00955D4A">
          <w:rPr>
            <w:rStyle w:val="Hypertextovodkaz"/>
            <w:rFonts w:ascii="Verdana" w:eastAsia="Calibri" w:hAnsi="Verdana" w:cs="Century Gothic"/>
            <w:sz w:val="20"/>
            <w:szCs w:val="20"/>
          </w:rPr>
          <w:t>https://store.proebiz.com/docs/josephine/cs/Manual_registrace_CZ.pdf</w:t>
        </w:r>
      </w:hyperlink>
      <w:r>
        <w:rPr>
          <w:rFonts w:ascii="Verdana" w:eastAsia="Calibri" w:hAnsi="Verdana" w:cs="Century Gothic"/>
          <w:color w:val="000000"/>
          <w:sz w:val="20"/>
          <w:szCs w:val="20"/>
        </w:rPr>
        <w:t xml:space="preserve"> </w:t>
      </w:r>
    </w:p>
    <w:p w14:paraId="0C2E8170" w14:textId="2E938EC8" w:rsidR="006405AF" w:rsidRDefault="007B06ED" w:rsidP="006405AF">
      <w:pPr>
        <w:jc w:val="both"/>
        <w:rPr>
          <w:rFonts w:ascii="Verdana" w:eastAsia="Calibri" w:hAnsi="Verdana" w:cs="Century Gothic"/>
          <w:color w:val="000000"/>
          <w:sz w:val="20"/>
          <w:szCs w:val="20"/>
        </w:rPr>
      </w:pPr>
      <w:hyperlink r:id="rId17" w:history="1">
        <w:r w:rsidRPr="00955D4A">
          <w:rPr>
            <w:rStyle w:val="Hypertextovodkaz"/>
            <w:rFonts w:ascii="Verdana" w:eastAsia="Calibri" w:hAnsi="Verdana" w:cs="Century Gothic"/>
            <w:sz w:val="20"/>
            <w:szCs w:val="20"/>
          </w:rPr>
          <w:t>https://store.proebiz.com/docs/josephine/cs/Zkraceny_navod_ucastnika.pdf</w:t>
        </w:r>
      </w:hyperlink>
      <w:r>
        <w:rPr>
          <w:rFonts w:ascii="Verdana" w:eastAsia="Calibri" w:hAnsi="Verdana" w:cs="Century Gothic"/>
          <w:color w:val="000000"/>
          <w:sz w:val="20"/>
          <w:szCs w:val="20"/>
        </w:rPr>
        <w:t xml:space="preserve"> </w:t>
      </w:r>
    </w:p>
    <w:p w14:paraId="2E3B7FF7" w14:textId="77777777" w:rsidR="0059353F" w:rsidRDefault="0059353F" w:rsidP="0059353F">
      <w:pPr>
        <w:jc w:val="both"/>
        <w:rPr>
          <w:rFonts w:ascii="Verdana" w:eastAsia="Calibri" w:hAnsi="Verdana" w:cs="Century Gothic"/>
          <w:color w:val="000000"/>
          <w:sz w:val="20"/>
          <w:szCs w:val="20"/>
        </w:rPr>
      </w:pPr>
    </w:p>
    <w:p w14:paraId="3BA8E54C" w14:textId="77777777" w:rsidR="0059353F" w:rsidRDefault="0059353F" w:rsidP="0059353F">
      <w:pPr>
        <w:jc w:val="both"/>
        <w:rPr>
          <w:rFonts w:ascii="Verdana" w:eastAsia="Calibri" w:hAnsi="Verdana" w:cs="Century Gothic"/>
          <w:color w:val="000000"/>
          <w:sz w:val="20"/>
          <w:szCs w:val="20"/>
        </w:rPr>
      </w:pPr>
      <w:r>
        <w:rPr>
          <w:rFonts w:ascii="Verdana" w:eastAsia="Calibri" w:hAnsi="Verdana" w:cs="Century Gothic"/>
          <w:color w:val="000000"/>
          <w:sz w:val="20"/>
          <w:szCs w:val="20"/>
        </w:rPr>
        <w:t>Zadavatel upozorňuje dodavatele, že jednotlivé přílohy vkládané na profil zadavatele jsou velikostně omezeny technickými možnostmi profilu zadavatele. Dodavatelé musí případné větší soubory upravit tak, aby bylo umožněno jejich uložení.</w:t>
      </w:r>
    </w:p>
    <w:p w14:paraId="597161C9" w14:textId="77777777" w:rsidR="0059353F" w:rsidRDefault="0059353F" w:rsidP="0059353F">
      <w:pPr>
        <w:autoSpaceDE w:val="0"/>
        <w:autoSpaceDN w:val="0"/>
        <w:adjustRightInd w:val="0"/>
        <w:jc w:val="both"/>
        <w:rPr>
          <w:rFonts w:ascii="Verdana" w:hAnsi="Verdana" w:cs="Arial"/>
          <w:sz w:val="20"/>
          <w:szCs w:val="20"/>
          <w:lang w:eastAsia="ar-SA"/>
        </w:rPr>
      </w:pPr>
    </w:p>
    <w:p w14:paraId="1E0A70BB" w14:textId="05D12B2F" w:rsidR="00033912" w:rsidRPr="00831F47" w:rsidRDefault="0059353F" w:rsidP="00831F47">
      <w:pPr>
        <w:autoSpaceDE w:val="0"/>
        <w:autoSpaceDN w:val="0"/>
        <w:adjustRightInd w:val="0"/>
        <w:jc w:val="both"/>
      </w:pPr>
      <w:r>
        <w:rPr>
          <w:rFonts w:ascii="Verdana" w:hAnsi="Verdana" w:cs="Arial"/>
          <w:sz w:val="20"/>
          <w:szCs w:val="20"/>
        </w:rPr>
        <w:t xml:space="preserve">V případě komplikací s podáním nabídky, zadavatel doporučuje </w:t>
      </w:r>
      <w:r w:rsidR="000E0852">
        <w:rPr>
          <w:rFonts w:ascii="Verdana" w:hAnsi="Verdana" w:cs="Arial"/>
          <w:sz w:val="20"/>
          <w:szCs w:val="20"/>
        </w:rPr>
        <w:t>se obrátit na</w:t>
      </w:r>
      <w:r>
        <w:rPr>
          <w:rFonts w:ascii="Verdana" w:hAnsi="Verdana" w:cs="Arial"/>
          <w:sz w:val="20"/>
          <w:szCs w:val="20"/>
        </w:rPr>
        <w:t xml:space="preserve"> technick</w:t>
      </w:r>
      <w:r w:rsidR="000E0852">
        <w:rPr>
          <w:rFonts w:ascii="Verdana" w:hAnsi="Verdana" w:cs="Arial"/>
          <w:sz w:val="20"/>
          <w:szCs w:val="20"/>
        </w:rPr>
        <w:t>ou podporu</w:t>
      </w:r>
      <w:r w:rsidR="00327600">
        <w:rPr>
          <w:rFonts w:ascii="Verdana" w:hAnsi="Verdana" w:cs="Arial"/>
          <w:sz w:val="20"/>
          <w:szCs w:val="20"/>
        </w:rPr>
        <w:t xml:space="preserve"> poskytovatele</w:t>
      </w:r>
      <w:r>
        <w:rPr>
          <w:rFonts w:ascii="Verdana" w:hAnsi="Verdana" w:cs="Arial"/>
          <w:sz w:val="20"/>
          <w:szCs w:val="20"/>
        </w:rPr>
        <w:t xml:space="preserve"> elektronického nástroje na tel.: +420</w:t>
      </w:r>
      <w:r w:rsidR="00831F47" w:rsidRPr="00831F47">
        <w:rPr>
          <w:rFonts w:ascii="Verdana" w:hAnsi="Verdana" w:cs="Arial"/>
          <w:sz w:val="20"/>
          <w:szCs w:val="20"/>
        </w:rPr>
        <w:t xml:space="preserve"> 597 587 111</w:t>
      </w:r>
      <w:r>
        <w:rPr>
          <w:rFonts w:ascii="Verdana" w:hAnsi="Verdana" w:cs="Arial"/>
          <w:sz w:val="20"/>
          <w:szCs w:val="20"/>
        </w:rPr>
        <w:t xml:space="preserve"> </w:t>
      </w:r>
    </w:p>
    <w:p w14:paraId="4B5EA97A" w14:textId="1DD334E2" w:rsidR="004A476A" w:rsidRPr="00C14D92" w:rsidRDefault="005865D9" w:rsidP="008C4E2A">
      <w:pPr>
        <w:pStyle w:val="Nadpis1"/>
        <w:ind w:left="567" w:hanging="567"/>
        <w:rPr>
          <w:rFonts w:ascii="Verdana" w:hAnsi="Verdana"/>
          <w:sz w:val="20"/>
          <w:szCs w:val="20"/>
        </w:rPr>
      </w:pPr>
      <w:r w:rsidRPr="00C14D92">
        <w:rPr>
          <w:rFonts w:ascii="Verdana" w:hAnsi="Verdana"/>
          <w:sz w:val="20"/>
          <w:szCs w:val="20"/>
        </w:rPr>
        <w:lastRenderedPageBreak/>
        <w:t>Otevírání nabíd</w:t>
      </w:r>
      <w:r w:rsidR="00E83025">
        <w:rPr>
          <w:rFonts w:ascii="Verdana" w:hAnsi="Verdana"/>
          <w:sz w:val="20"/>
          <w:szCs w:val="20"/>
        </w:rPr>
        <w:t>ek</w:t>
      </w:r>
    </w:p>
    <w:p w14:paraId="3D57825F" w14:textId="77777777" w:rsidR="006B7547" w:rsidRDefault="006B7547" w:rsidP="00630FFB">
      <w:pPr>
        <w:spacing w:before="120"/>
        <w:jc w:val="both"/>
        <w:rPr>
          <w:rFonts w:ascii="Verdana" w:hAnsi="Verdana" w:cs="Arial"/>
          <w:iCs/>
          <w:sz w:val="20"/>
          <w:szCs w:val="20"/>
        </w:rPr>
      </w:pPr>
      <w:r>
        <w:rPr>
          <w:rFonts w:ascii="Verdana" w:hAnsi="Verdana" w:cs="Arial"/>
          <w:iCs/>
          <w:sz w:val="20"/>
          <w:szCs w:val="20"/>
        </w:rPr>
        <w:t>Otevírání elektronických nabídek provede zadavatel bez zbytečného odkladu po uplynutí lhůty pro podání nabídek. Vzhledem k přípustnosti podání nabídek pouze v elektronické podobě neproběhne veřejné otevírání nabídek.</w:t>
      </w:r>
    </w:p>
    <w:p w14:paraId="576B6DD8" w14:textId="1969F0D4" w:rsidR="00033912" w:rsidRPr="00A54B80" w:rsidRDefault="006B7547" w:rsidP="00A54B80">
      <w:pPr>
        <w:autoSpaceDE w:val="0"/>
        <w:autoSpaceDN w:val="0"/>
        <w:adjustRightInd w:val="0"/>
        <w:spacing w:before="120"/>
        <w:jc w:val="both"/>
        <w:rPr>
          <w:rFonts w:ascii="Verdana" w:eastAsiaTheme="minorHAnsi" w:hAnsi="Verdana" w:cs="Arial"/>
          <w:sz w:val="20"/>
          <w:szCs w:val="20"/>
          <w:lang w:eastAsia="en-US"/>
        </w:rPr>
      </w:pPr>
      <w:r>
        <w:rPr>
          <w:rFonts w:ascii="Verdana" w:eastAsiaTheme="minorHAnsi" w:hAnsi="Verdana" w:cs="Arial"/>
          <w:sz w:val="20"/>
          <w:szCs w:val="20"/>
          <w:lang w:eastAsia="en-US"/>
        </w:rPr>
        <w:t>Zadavatel při otevírání nabídek v elektronické podobě zkontroluje, zda nabídka byla doručena ve stanovené lhůtě, zda je autentická a zda s datovou zprávou obsahující nabídku nebylo před jejím otevřením manipulováno.</w:t>
      </w:r>
    </w:p>
    <w:p w14:paraId="4AD38C9C" w14:textId="3E9F8E54" w:rsidR="004A476A" w:rsidRPr="00C14D92" w:rsidRDefault="005865D9" w:rsidP="00914D07">
      <w:pPr>
        <w:pStyle w:val="Nadpis1"/>
        <w:ind w:left="567" w:hanging="567"/>
        <w:rPr>
          <w:rFonts w:ascii="Verdana" w:hAnsi="Verdana"/>
          <w:sz w:val="20"/>
          <w:szCs w:val="20"/>
        </w:rPr>
      </w:pPr>
      <w:r w:rsidRPr="00C14D92">
        <w:rPr>
          <w:rFonts w:ascii="Verdana" w:hAnsi="Verdana"/>
          <w:sz w:val="20"/>
          <w:szCs w:val="20"/>
        </w:rPr>
        <w:t>O</w:t>
      </w:r>
      <w:r w:rsidR="00E534F4" w:rsidRPr="00C14D92">
        <w:rPr>
          <w:rFonts w:ascii="Verdana" w:hAnsi="Verdana"/>
          <w:sz w:val="20"/>
          <w:szCs w:val="20"/>
        </w:rPr>
        <w:t>s</w:t>
      </w:r>
      <w:r w:rsidRPr="00C14D92">
        <w:rPr>
          <w:rFonts w:ascii="Verdana" w:hAnsi="Verdana"/>
          <w:sz w:val="20"/>
          <w:szCs w:val="20"/>
        </w:rPr>
        <w:t xml:space="preserve">tatní podmínky </w:t>
      </w:r>
      <w:r w:rsidR="0076170B" w:rsidRPr="00C14D92">
        <w:rPr>
          <w:rFonts w:ascii="Verdana" w:hAnsi="Verdana"/>
          <w:sz w:val="20"/>
          <w:szCs w:val="20"/>
        </w:rPr>
        <w:t>a </w:t>
      </w:r>
      <w:r w:rsidRPr="00C14D92">
        <w:rPr>
          <w:rFonts w:ascii="Verdana" w:hAnsi="Verdana"/>
          <w:sz w:val="20"/>
          <w:szCs w:val="20"/>
        </w:rPr>
        <w:t>práva zadavatele</w:t>
      </w:r>
    </w:p>
    <w:p w14:paraId="1EA1DFF7" w14:textId="77777777" w:rsidR="008C4E2A" w:rsidRPr="00E30A04" w:rsidRDefault="008C4E2A" w:rsidP="00445784">
      <w:pPr>
        <w:pStyle w:val="Zkladntext"/>
        <w:spacing w:line="269" w:lineRule="auto"/>
        <w:jc w:val="both"/>
        <w:rPr>
          <w:rFonts w:ascii="Verdana" w:hAnsi="Verdana" w:cs="Arial"/>
          <w:iCs/>
          <w:sz w:val="20"/>
          <w:szCs w:val="28"/>
        </w:rPr>
      </w:pPr>
      <w:r w:rsidRPr="00E30A04">
        <w:rPr>
          <w:rFonts w:ascii="Verdana" w:hAnsi="Verdana" w:cs="Arial"/>
          <w:iCs/>
          <w:sz w:val="20"/>
          <w:szCs w:val="28"/>
        </w:rPr>
        <w:t>Práva a povinnosti výslovně v zadávací dokumentaci neupravené se řídí zákonem.</w:t>
      </w:r>
    </w:p>
    <w:p w14:paraId="4319D10F" w14:textId="77777777" w:rsidR="008C4E2A" w:rsidRPr="00E30A04" w:rsidRDefault="008C4E2A" w:rsidP="00445784">
      <w:pPr>
        <w:pStyle w:val="Zkladntext"/>
        <w:spacing w:before="120" w:line="269" w:lineRule="auto"/>
        <w:jc w:val="both"/>
        <w:rPr>
          <w:rFonts w:ascii="Verdana" w:hAnsi="Verdana" w:cs="Arial"/>
          <w:iCs/>
          <w:sz w:val="20"/>
          <w:szCs w:val="28"/>
        </w:rPr>
      </w:pPr>
      <w:r w:rsidRPr="00E30A04">
        <w:rPr>
          <w:rFonts w:ascii="Verdana" w:hAnsi="Verdana" w:cs="Arial"/>
          <w:iCs/>
          <w:sz w:val="20"/>
          <w:szCs w:val="28"/>
        </w:rPr>
        <w:t>Zadavatel si vyhrazuje právo:</w:t>
      </w:r>
    </w:p>
    <w:p w14:paraId="50760D7B" w14:textId="77777777" w:rsidR="008C4E2A" w:rsidRPr="00E30A04" w:rsidRDefault="008C4E2A" w:rsidP="0077070F">
      <w:pPr>
        <w:pStyle w:val="Zkladntext"/>
        <w:spacing w:line="269" w:lineRule="auto"/>
        <w:ind w:left="567" w:hanging="426"/>
        <w:jc w:val="both"/>
        <w:rPr>
          <w:rFonts w:ascii="Verdana" w:hAnsi="Verdana" w:cs="Arial"/>
          <w:iCs/>
          <w:sz w:val="20"/>
          <w:szCs w:val="28"/>
        </w:rPr>
      </w:pPr>
      <w:r w:rsidRPr="00E30A04">
        <w:rPr>
          <w:rFonts w:ascii="Verdana" w:hAnsi="Verdana" w:cs="Arial"/>
          <w:iCs/>
          <w:sz w:val="20"/>
          <w:szCs w:val="28"/>
        </w:rPr>
        <w:t>a) nevracet dodavatelům podané nabídky a neposkytovat náhradu nákladů, které dodavatel vynaloží na účast v zadávacím řízení na veřejnou zakázku,</w:t>
      </w:r>
    </w:p>
    <w:p w14:paraId="22C1D47B" w14:textId="1FC6DA16" w:rsidR="008C4E2A" w:rsidRPr="0064235C" w:rsidRDefault="008C4E2A" w:rsidP="00445784">
      <w:pPr>
        <w:pStyle w:val="Zkladntext"/>
        <w:spacing w:line="269" w:lineRule="auto"/>
        <w:ind w:left="567" w:hanging="426"/>
        <w:jc w:val="both"/>
        <w:rPr>
          <w:rFonts w:ascii="Verdana" w:hAnsi="Verdana" w:cs="Arial"/>
          <w:iCs/>
          <w:sz w:val="20"/>
          <w:szCs w:val="28"/>
        </w:rPr>
      </w:pPr>
      <w:r w:rsidRPr="00E30A04">
        <w:rPr>
          <w:rFonts w:ascii="Verdana" w:hAnsi="Verdana" w:cs="Arial"/>
          <w:iCs/>
          <w:sz w:val="20"/>
          <w:szCs w:val="28"/>
        </w:rPr>
        <w:t xml:space="preserve">b) </w:t>
      </w:r>
      <w:r>
        <w:rPr>
          <w:rFonts w:ascii="Verdana" w:hAnsi="Verdana" w:cs="Arial"/>
          <w:iCs/>
          <w:sz w:val="20"/>
          <w:szCs w:val="28"/>
        </w:rPr>
        <w:t>ověřovat věrohodnost</w:t>
      </w:r>
      <w:r w:rsidRPr="00911BE9">
        <w:rPr>
          <w:rFonts w:ascii="Verdana" w:hAnsi="Verdana" w:cs="Arial"/>
          <w:iCs/>
          <w:sz w:val="20"/>
          <w:szCs w:val="28"/>
        </w:rPr>
        <w:t xml:space="preserve"> </w:t>
      </w:r>
      <w:r>
        <w:rPr>
          <w:rFonts w:ascii="Verdana" w:hAnsi="Verdana" w:cs="Arial"/>
          <w:iCs/>
          <w:sz w:val="20"/>
          <w:szCs w:val="28"/>
        </w:rPr>
        <w:t>dodavatelem poskytnutých údajů a dokladů a může si je opatřovat také sám</w:t>
      </w:r>
      <w:r w:rsidRPr="00E30A04">
        <w:rPr>
          <w:rFonts w:ascii="Verdana" w:hAnsi="Verdana" w:cs="StempelGaramondLTPro-Roman"/>
          <w:sz w:val="20"/>
        </w:rPr>
        <w:t xml:space="preserve"> v s</w:t>
      </w:r>
      <w:r>
        <w:rPr>
          <w:rFonts w:ascii="Verdana" w:hAnsi="Verdana" w:cs="StempelGaramondLTPro-Roman"/>
          <w:sz w:val="20"/>
        </w:rPr>
        <w:t xml:space="preserve">ouladu s § 39 odst. 5 </w:t>
      </w:r>
      <w:r w:rsidR="005425B3">
        <w:rPr>
          <w:rFonts w:ascii="Verdana" w:hAnsi="Verdana" w:cs="StempelGaramondLTPro-Roman"/>
          <w:sz w:val="20"/>
        </w:rPr>
        <w:t>Z</w:t>
      </w:r>
      <w:r w:rsidRPr="00E30A04">
        <w:rPr>
          <w:rFonts w:ascii="Verdana" w:hAnsi="Verdana" w:cs="StempelGaramondLTPro-Roman"/>
          <w:sz w:val="20"/>
        </w:rPr>
        <w:t>ákona.</w:t>
      </w:r>
    </w:p>
    <w:p w14:paraId="176ACCE6" w14:textId="77777777" w:rsidR="0059353F" w:rsidRPr="00C14D92" w:rsidRDefault="0059353F" w:rsidP="006B7547">
      <w:pPr>
        <w:pStyle w:val="Zkladntext"/>
        <w:jc w:val="both"/>
        <w:rPr>
          <w:rFonts w:ascii="Verdana" w:hAnsi="Verdana" w:cs="Arial"/>
          <w:iCs/>
          <w:sz w:val="20"/>
        </w:rPr>
      </w:pPr>
    </w:p>
    <w:p w14:paraId="6F65924A" w14:textId="77777777" w:rsidR="004A476A" w:rsidRPr="00C14D92" w:rsidRDefault="006C59F5" w:rsidP="002B07A3">
      <w:pPr>
        <w:pStyle w:val="Nadpis1"/>
        <w:ind w:left="567" w:hanging="567"/>
        <w:rPr>
          <w:rFonts w:ascii="Verdana" w:hAnsi="Verdana"/>
          <w:sz w:val="20"/>
          <w:szCs w:val="20"/>
        </w:rPr>
      </w:pPr>
      <w:bookmarkStart w:id="16" w:name="_Hlk488828600"/>
      <w:r w:rsidRPr="00C14D92">
        <w:rPr>
          <w:rFonts w:ascii="Verdana" w:hAnsi="Verdana"/>
          <w:sz w:val="20"/>
          <w:szCs w:val="20"/>
        </w:rPr>
        <w:t>Nedílnou součástí této Zadávací dokumentace jsou níže uvedené přílohy</w:t>
      </w:r>
    </w:p>
    <w:p w14:paraId="26AA1F97" w14:textId="5F901CA7" w:rsidR="006C59F5" w:rsidRPr="008C4E2A" w:rsidRDefault="00571361" w:rsidP="0077070F">
      <w:pPr>
        <w:pStyle w:val="podbod"/>
        <w:numPr>
          <w:ilvl w:val="0"/>
          <w:numId w:val="15"/>
        </w:numPr>
        <w:ind w:left="426" w:hanging="426"/>
        <w:jc w:val="left"/>
        <w:rPr>
          <w:rFonts w:ascii="Verdana" w:hAnsi="Verdana"/>
          <w:szCs w:val="20"/>
        </w:rPr>
      </w:pPr>
      <w:r w:rsidRPr="008C4E2A">
        <w:rPr>
          <w:rFonts w:ascii="Verdana" w:hAnsi="Verdana"/>
          <w:szCs w:val="20"/>
        </w:rPr>
        <w:t>p</w:t>
      </w:r>
      <w:r w:rsidR="006C59F5" w:rsidRPr="008C4E2A">
        <w:rPr>
          <w:rFonts w:ascii="Verdana" w:hAnsi="Verdana"/>
          <w:szCs w:val="20"/>
        </w:rPr>
        <w:t>říloha č. 1 </w:t>
      </w:r>
      <w:r w:rsidR="009D66D3">
        <w:rPr>
          <w:rFonts w:ascii="Verdana" w:hAnsi="Verdana"/>
          <w:szCs w:val="20"/>
        </w:rPr>
        <w:t xml:space="preserve">ZD </w:t>
      </w:r>
      <w:r w:rsidR="008334B3" w:rsidRPr="008C4E2A">
        <w:rPr>
          <w:rFonts w:ascii="Verdana" w:hAnsi="Verdana"/>
          <w:szCs w:val="20"/>
        </w:rPr>
        <w:t>–</w:t>
      </w:r>
      <w:r w:rsidR="006B7547" w:rsidRPr="008C4E2A">
        <w:rPr>
          <w:rFonts w:ascii="Verdana" w:hAnsi="Verdana"/>
          <w:szCs w:val="20"/>
        </w:rPr>
        <w:t xml:space="preserve"> Krycí list nabídky</w:t>
      </w:r>
    </w:p>
    <w:p w14:paraId="678A9D53" w14:textId="3F56CA51" w:rsidR="006C59F5" w:rsidRPr="008C4E2A" w:rsidRDefault="00571361" w:rsidP="0077070F">
      <w:pPr>
        <w:pStyle w:val="podbod"/>
        <w:numPr>
          <w:ilvl w:val="0"/>
          <w:numId w:val="15"/>
        </w:numPr>
        <w:ind w:left="426" w:hanging="426"/>
        <w:jc w:val="left"/>
        <w:rPr>
          <w:rFonts w:ascii="Verdana" w:hAnsi="Verdana"/>
          <w:szCs w:val="20"/>
        </w:rPr>
      </w:pPr>
      <w:r w:rsidRPr="008C4E2A">
        <w:rPr>
          <w:rFonts w:ascii="Verdana" w:hAnsi="Verdana"/>
          <w:szCs w:val="20"/>
        </w:rPr>
        <w:t>p</w:t>
      </w:r>
      <w:r w:rsidR="00FF48C4" w:rsidRPr="008C4E2A">
        <w:rPr>
          <w:rFonts w:ascii="Verdana" w:hAnsi="Verdana"/>
          <w:szCs w:val="20"/>
        </w:rPr>
        <w:t xml:space="preserve">říloha č. 2 </w:t>
      </w:r>
      <w:r w:rsidR="009D66D3">
        <w:rPr>
          <w:rFonts w:ascii="Verdana" w:hAnsi="Verdana"/>
          <w:szCs w:val="20"/>
        </w:rPr>
        <w:t xml:space="preserve">ZD </w:t>
      </w:r>
      <w:r w:rsidR="009D66D3" w:rsidRPr="009D66D3">
        <w:rPr>
          <w:rFonts w:ascii="Verdana" w:hAnsi="Verdana"/>
          <w:szCs w:val="20"/>
        </w:rPr>
        <w:t>–</w:t>
      </w:r>
      <w:r w:rsidR="009D66D3" w:rsidRPr="008C4E2A" w:rsidDel="009D66D3">
        <w:rPr>
          <w:rFonts w:ascii="Verdana" w:hAnsi="Verdana"/>
          <w:szCs w:val="20"/>
        </w:rPr>
        <w:t xml:space="preserve"> </w:t>
      </w:r>
      <w:r w:rsidR="00DA69A1">
        <w:rPr>
          <w:rFonts w:ascii="Verdana" w:hAnsi="Verdana"/>
          <w:szCs w:val="20"/>
        </w:rPr>
        <w:t>Č</w:t>
      </w:r>
      <w:r w:rsidR="006B7547" w:rsidRPr="008C4E2A">
        <w:rPr>
          <w:rFonts w:ascii="Verdana" w:hAnsi="Verdana"/>
          <w:szCs w:val="20"/>
        </w:rPr>
        <w:t xml:space="preserve">estné prohlášení </w:t>
      </w:r>
      <w:r w:rsidR="002100AF">
        <w:rPr>
          <w:rFonts w:ascii="Verdana" w:hAnsi="Verdana"/>
          <w:szCs w:val="20"/>
        </w:rPr>
        <w:t>ke kvalifikaci</w:t>
      </w:r>
    </w:p>
    <w:p w14:paraId="7ACB36DD" w14:textId="2DD53DF2" w:rsidR="006C59F5" w:rsidRPr="008C4E2A" w:rsidRDefault="00571361" w:rsidP="0077070F">
      <w:pPr>
        <w:pStyle w:val="podbod"/>
        <w:numPr>
          <w:ilvl w:val="0"/>
          <w:numId w:val="15"/>
        </w:numPr>
        <w:ind w:left="426" w:hanging="426"/>
        <w:jc w:val="left"/>
        <w:rPr>
          <w:rFonts w:ascii="Verdana" w:hAnsi="Verdana"/>
          <w:szCs w:val="20"/>
        </w:rPr>
      </w:pPr>
      <w:r w:rsidRPr="008C4E2A">
        <w:rPr>
          <w:rFonts w:ascii="Verdana" w:hAnsi="Verdana"/>
          <w:szCs w:val="20"/>
        </w:rPr>
        <w:t>p</w:t>
      </w:r>
      <w:r w:rsidR="006C59F5" w:rsidRPr="008C4E2A">
        <w:rPr>
          <w:rFonts w:ascii="Verdana" w:hAnsi="Verdana"/>
          <w:szCs w:val="20"/>
        </w:rPr>
        <w:t>říloha č. 3</w:t>
      </w:r>
      <w:r w:rsidR="009D66D3">
        <w:rPr>
          <w:rFonts w:ascii="Verdana" w:hAnsi="Verdana"/>
          <w:szCs w:val="20"/>
        </w:rPr>
        <w:t xml:space="preserve"> ZD</w:t>
      </w:r>
      <w:r w:rsidR="006C59F5" w:rsidRPr="008C4E2A">
        <w:rPr>
          <w:rFonts w:ascii="Verdana" w:hAnsi="Verdana"/>
          <w:szCs w:val="20"/>
        </w:rPr>
        <w:t> </w:t>
      </w:r>
      <w:r w:rsidR="00445784">
        <w:rPr>
          <w:rFonts w:ascii="Verdana" w:hAnsi="Verdana"/>
          <w:szCs w:val="20"/>
        </w:rPr>
        <w:t>–</w:t>
      </w:r>
      <w:r w:rsidR="006C59F5" w:rsidRPr="008C4E2A">
        <w:rPr>
          <w:rFonts w:ascii="Verdana" w:hAnsi="Verdana"/>
          <w:szCs w:val="20"/>
        </w:rPr>
        <w:t xml:space="preserve"> </w:t>
      </w:r>
      <w:r w:rsidR="00445784">
        <w:rPr>
          <w:rFonts w:ascii="Verdana" w:hAnsi="Verdana"/>
          <w:szCs w:val="20"/>
        </w:rPr>
        <w:t>Seznam poddodavatelů</w:t>
      </w:r>
    </w:p>
    <w:p w14:paraId="72B84108" w14:textId="56FA42A2" w:rsidR="004779AA" w:rsidRDefault="004779AA" w:rsidP="00AF0D1A">
      <w:pPr>
        <w:pStyle w:val="podbod"/>
        <w:numPr>
          <w:ilvl w:val="0"/>
          <w:numId w:val="15"/>
        </w:numPr>
        <w:ind w:left="426" w:hanging="426"/>
        <w:jc w:val="left"/>
        <w:rPr>
          <w:rFonts w:ascii="Verdana" w:hAnsi="Verdana"/>
          <w:szCs w:val="20"/>
        </w:rPr>
      </w:pPr>
      <w:r w:rsidRPr="00787D5F">
        <w:rPr>
          <w:rFonts w:ascii="Verdana" w:hAnsi="Verdana"/>
          <w:szCs w:val="20"/>
        </w:rPr>
        <w:t>p</w:t>
      </w:r>
      <w:r w:rsidR="00673A91" w:rsidRPr="00787D5F">
        <w:rPr>
          <w:rFonts w:ascii="Verdana" w:hAnsi="Verdana"/>
          <w:szCs w:val="20"/>
        </w:rPr>
        <w:t xml:space="preserve">říloha č. </w:t>
      </w:r>
      <w:r w:rsidR="006B7547" w:rsidRPr="00787D5F">
        <w:rPr>
          <w:rFonts w:ascii="Verdana" w:hAnsi="Verdana"/>
          <w:szCs w:val="20"/>
        </w:rPr>
        <w:t>4</w:t>
      </w:r>
      <w:r w:rsidRPr="00787D5F">
        <w:rPr>
          <w:rFonts w:ascii="Verdana" w:hAnsi="Verdana"/>
          <w:szCs w:val="20"/>
        </w:rPr>
        <w:t> </w:t>
      </w:r>
      <w:r w:rsidR="009D66D3">
        <w:rPr>
          <w:rFonts w:ascii="Verdana" w:hAnsi="Verdana"/>
          <w:szCs w:val="20"/>
        </w:rPr>
        <w:t xml:space="preserve">ZD </w:t>
      </w:r>
      <w:r w:rsidR="006B7547" w:rsidRPr="00787D5F">
        <w:rPr>
          <w:rFonts w:ascii="Verdana" w:hAnsi="Verdana"/>
          <w:szCs w:val="20"/>
        </w:rPr>
        <w:t>–</w:t>
      </w:r>
      <w:r w:rsidRPr="00787D5F">
        <w:rPr>
          <w:rFonts w:ascii="Verdana" w:hAnsi="Verdana"/>
          <w:szCs w:val="20"/>
        </w:rPr>
        <w:t xml:space="preserve"> </w:t>
      </w:r>
      <w:r w:rsidR="006B7547" w:rsidRPr="00787D5F">
        <w:rPr>
          <w:rFonts w:ascii="Verdana" w:hAnsi="Verdana"/>
          <w:szCs w:val="20"/>
        </w:rPr>
        <w:t xml:space="preserve">Návrh </w:t>
      </w:r>
      <w:r w:rsidR="0059353F">
        <w:rPr>
          <w:rFonts w:ascii="Verdana" w:hAnsi="Verdana"/>
          <w:szCs w:val="20"/>
        </w:rPr>
        <w:t>smlouvy</w:t>
      </w:r>
    </w:p>
    <w:p w14:paraId="0EB7208A" w14:textId="3C3D3D8F" w:rsidR="00BA7291" w:rsidRDefault="00BA7291" w:rsidP="00651C37">
      <w:pPr>
        <w:pStyle w:val="podbod"/>
        <w:numPr>
          <w:ilvl w:val="0"/>
          <w:numId w:val="15"/>
        </w:numPr>
        <w:ind w:left="426" w:hanging="426"/>
        <w:jc w:val="left"/>
        <w:rPr>
          <w:rFonts w:ascii="Verdana" w:hAnsi="Verdana"/>
          <w:szCs w:val="20"/>
        </w:rPr>
      </w:pPr>
      <w:r>
        <w:rPr>
          <w:rFonts w:ascii="Verdana" w:hAnsi="Verdana"/>
          <w:szCs w:val="20"/>
        </w:rPr>
        <w:t>p</w:t>
      </w:r>
      <w:r w:rsidRPr="00BA7291">
        <w:rPr>
          <w:rFonts w:ascii="Verdana" w:hAnsi="Verdana"/>
          <w:szCs w:val="20"/>
        </w:rPr>
        <w:t>říloha č. 5a</w:t>
      </w:r>
      <w:r>
        <w:rPr>
          <w:rFonts w:ascii="Verdana" w:hAnsi="Verdana"/>
          <w:szCs w:val="20"/>
        </w:rPr>
        <w:t xml:space="preserve"> ZD</w:t>
      </w:r>
      <w:r w:rsidRPr="00BA7291">
        <w:rPr>
          <w:rFonts w:ascii="Verdana" w:hAnsi="Verdana"/>
          <w:szCs w:val="20"/>
        </w:rPr>
        <w:t xml:space="preserve"> - Technická specifikace pro část 1</w:t>
      </w:r>
    </w:p>
    <w:p w14:paraId="0DD32A35" w14:textId="71745CFC" w:rsidR="00BA7291" w:rsidRDefault="00BA7291" w:rsidP="00BA7291">
      <w:pPr>
        <w:pStyle w:val="podbod"/>
        <w:numPr>
          <w:ilvl w:val="0"/>
          <w:numId w:val="15"/>
        </w:numPr>
        <w:ind w:left="426" w:hanging="426"/>
        <w:jc w:val="left"/>
        <w:rPr>
          <w:rFonts w:ascii="Verdana" w:hAnsi="Verdana"/>
          <w:szCs w:val="20"/>
        </w:rPr>
      </w:pPr>
      <w:r>
        <w:rPr>
          <w:rFonts w:ascii="Verdana" w:hAnsi="Verdana"/>
          <w:szCs w:val="20"/>
        </w:rPr>
        <w:t>p</w:t>
      </w:r>
      <w:r w:rsidRPr="00BA7291">
        <w:rPr>
          <w:rFonts w:ascii="Verdana" w:hAnsi="Verdana"/>
          <w:szCs w:val="20"/>
        </w:rPr>
        <w:t>říloha č. 5</w:t>
      </w:r>
      <w:r>
        <w:rPr>
          <w:rFonts w:ascii="Verdana" w:hAnsi="Verdana"/>
          <w:szCs w:val="20"/>
        </w:rPr>
        <w:t>b ZD</w:t>
      </w:r>
      <w:r w:rsidRPr="00BA7291">
        <w:rPr>
          <w:rFonts w:ascii="Verdana" w:hAnsi="Verdana"/>
          <w:szCs w:val="20"/>
        </w:rPr>
        <w:t xml:space="preserve"> - Technická specifikace pro část </w:t>
      </w:r>
      <w:r>
        <w:rPr>
          <w:rFonts w:ascii="Verdana" w:hAnsi="Verdana"/>
          <w:szCs w:val="20"/>
        </w:rPr>
        <w:t>2</w:t>
      </w:r>
    </w:p>
    <w:p w14:paraId="5A31C8C2" w14:textId="7FE666BF" w:rsidR="00BA7291" w:rsidRDefault="00BA7291" w:rsidP="00BA7291">
      <w:pPr>
        <w:pStyle w:val="podbod"/>
        <w:numPr>
          <w:ilvl w:val="0"/>
          <w:numId w:val="15"/>
        </w:numPr>
        <w:ind w:left="426" w:hanging="426"/>
        <w:jc w:val="left"/>
        <w:rPr>
          <w:rFonts w:ascii="Verdana" w:hAnsi="Verdana"/>
          <w:szCs w:val="20"/>
        </w:rPr>
      </w:pPr>
      <w:r>
        <w:rPr>
          <w:rFonts w:ascii="Verdana" w:hAnsi="Verdana"/>
          <w:szCs w:val="20"/>
        </w:rPr>
        <w:t>p</w:t>
      </w:r>
      <w:r w:rsidRPr="00BA7291">
        <w:rPr>
          <w:rFonts w:ascii="Verdana" w:hAnsi="Verdana"/>
          <w:szCs w:val="20"/>
        </w:rPr>
        <w:t>říloha č. 5</w:t>
      </w:r>
      <w:r>
        <w:rPr>
          <w:rFonts w:ascii="Verdana" w:hAnsi="Verdana"/>
          <w:szCs w:val="20"/>
        </w:rPr>
        <w:t>c ZD</w:t>
      </w:r>
      <w:r w:rsidRPr="00BA7291">
        <w:rPr>
          <w:rFonts w:ascii="Verdana" w:hAnsi="Verdana"/>
          <w:szCs w:val="20"/>
        </w:rPr>
        <w:t xml:space="preserve"> - Technická specifikace pro část </w:t>
      </w:r>
      <w:r>
        <w:rPr>
          <w:rFonts w:ascii="Verdana" w:hAnsi="Verdana"/>
          <w:szCs w:val="20"/>
        </w:rPr>
        <w:t>3</w:t>
      </w:r>
    </w:p>
    <w:p w14:paraId="6585FED8" w14:textId="49A104D9" w:rsidR="00D276BD" w:rsidRDefault="00D276BD" w:rsidP="00D276BD">
      <w:pPr>
        <w:pStyle w:val="podbod"/>
        <w:numPr>
          <w:ilvl w:val="0"/>
          <w:numId w:val="15"/>
        </w:numPr>
        <w:ind w:left="426" w:hanging="426"/>
        <w:jc w:val="left"/>
        <w:rPr>
          <w:rFonts w:ascii="Verdana" w:hAnsi="Verdana"/>
          <w:szCs w:val="20"/>
        </w:rPr>
      </w:pPr>
      <w:r>
        <w:rPr>
          <w:rFonts w:ascii="Verdana" w:hAnsi="Verdana"/>
          <w:szCs w:val="20"/>
        </w:rPr>
        <w:t>p</w:t>
      </w:r>
      <w:r w:rsidRPr="00BA7291">
        <w:rPr>
          <w:rFonts w:ascii="Verdana" w:hAnsi="Verdana"/>
          <w:szCs w:val="20"/>
        </w:rPr>
        <w:t>říloha č. 5</w:t>
      </w:r>
      <w:r>
        <w:rPr>
          <w:rFonts w:ascii="Verdana" w:hAnsi="Verdana"/>
          <w:szCs w:val="20"/>
        </w:rPr>
        <w:t>d ZD</w:t>
      </w:r>
      <w:r w:rsidRPr="00BA7291">
        <w:rPr>
          <w:rFonts w:ascii="Verdana" w:hAnsi="Verdana"/>
          <w:szCs w:val="20"/>
        </w:rPr>
        <w:t xml:space="preserve"> - Technická specifikace pro část </w:t>
      </w:r>
      <w:r>
        <w:rPr>
          <w:rFonts w:ascii="Verdana" w:hAnsi="Verdana"/>
          <w:szCs w:val="20"/>
        </w:rPr>
        <w:t>4</w:t>
      </w:r>
    </w:p>
    <w:p w14:paraId="1939A3BB" w14:textId="645C521C" w:rsidR="00D276BD" w:rsidRDefault="00D276BD" w:rsidP="00D276BD">
      <w:pPr>
        <w:pStyle w:val="podbod"/>
        <w:numPr>
          <w:ilvl w:val="0"/>
          <w:numId w:val="15"/>
        </w:numPr>
        <w:ind w:left="426" w:hanging="426"/>
        <w:jc w:val="left"/>
        <w:rPr>
          <w:rFonts w:ascii="Verdana" w:hAnsi="Verdana"/>
          <w:szCs w:val="20"/>
        </w:rPr>
      </w:pPr>
      <w:r>
        <w:rPr>
          <w:rFonts w:ascii="Verdana" w:hAnsi="Verdana"/>
          <w:szCs w:val="20"/>
        </w:rPr>
        <w:t>p</w:t>
      </w:r>
      <w:r w:rsidRPr="00BA7291">
        <w:rPr>
          <w:rFonts w:ascii="Verdana" w:hAnsi="Verdana"/>
          <w:szCs w:val="20"/>
        </w:rPr>
        <w:t>říloha č. 5</w:t>
      </w:r>
      <w:r>
        <w:rPr>
          <w:rFonts w:ascii="Verdana" w:hAnsi="Verdana"/>
          <w:szCs w:val="20"/>
        </w:rPr>
        <w:t>e ZD</w:t>
      </w:r>
      <w:r w:rsidRPr="00BA7291">
        <w:rPr>
          <w:rFonts w:ascii="Verdana" w:hAnsi="Verdana"/>
          <w:szCs w:val="20"/>
        </w:rPr>
        <w:t xml:space="preserve"> - Technická specifikace pro část </w:t>
      </w:r>
      <w:r>
        <w:rPr>
          <w:rFonts w:ascii="Verdana" w:hAnsi="Verdana"/>
          <w:szCs w:val="20"/>
        </w:rPr>
        <w:t>5</w:t>
      </w:r>
    </w:p>
    <w:p w14:paraId="27A18CB5" w14:textId="3973D042" w:rsidR="00206FA7" w:rsidRPr="00D276BD" w:rsidRDefault="00206FA7" w:rsidP="00D276BD">
      <w:pPr>
        <w:pStyle w:val="podbod"/>
        <w:numPr>
          <w:ilvl w:val="0"/>
          <w:numId w:val="15"/>
        </w:numPr>
        <w:ind w:left="426" w:hanging="426"/>
        <w:jc w:val="left"/>
        <w:rPr>
          <w:rFonts w:ascii="Verdana" w:hAnsi="Verdana"/>
          <w:szCs w:val="20"/>
        </w:rPr>
      </w:pPr>
      <w:r>
        <w:rPr>
          <w:rFonts w:ascii="Verdana" w:hAnsi="Verdana"/>
          <w:szCs w:val="20"/>
        </w:rPr>
        <w:t>p</w:t>
      </w:r>
      <w:r w:rsidRPr="00BA7291">
        <w:rPr>
          <w:rFonts w:ascii="Verdana" w:hAnsi="Verdana"/>
          <w:szCs w:val="20"/>
        </w:rPr>
        <w:t>říloha č. 5</w:t>
      </w:r>
      <w:r>
        <w:rPr>
          <w:rFonts w:ascii="Verdana" w:hAnsi="Verdana"/>
          <w:szCs w:val="20"/>
        </w:rPr>
        <w:t>f ZD</w:t>
      </w:r>
      <w:r w:rsidRPr="00BA7291">
        <w:rPr>
          <w:rFonts w:ascii="Verdana" w:hAnsi="Verdana"/>
          <w:szCs w:val="20"/>
        </w:rPr>
        <w:t xml:space="preserve"> - Technická specifikace pro část </w:t>
      </w:r>
      <w:r>
        <w:rPr>
          <w:rFonts w:ascii="Verdana" w:hAnsi="Verdana"/>
          <w:szCs w:val="20"/>
        </w:rPr>
        <w:t>6</w:t>
      </w:r>
    </w:p>
    <w:p w14:paraId="354808E4" w14:textId="5DD1D8FC" w:rsidR="001F5BAC" w:rsidRDefault="001F5BAC" w:rsidP="0077070F">
      <w:pPr>
        <w:pStyle w:val="podbod"/>
        <w:numPr>
          <w:ilvl w:val="0"/>
          <w:numId w:val="15"/>
        </w:numPr>
        <w:ind w:left="425" w:hanging="425"/>
        <w:jc w:val="left"/>
        <w:rPr>
          <w:rFonts w:ascii="Verdana" w:hAnsi="Verdana"/>
          <w:szCs w:val="20"/>
        </w:rPr>
      </w:pPr>
      <w:r w:rsidRPr="00CF711C">
        <w:rPr>
          <w:rFonts w:ascii="Verdana" w:hAnsi="Verdana"/>
          <w:szCs w:val="20"/>
        </w:rPr>
        <w:t xml:space="preserve">příloha č. </w:t>
      </w:r>
      <w:r w:rsidR="00E71C9F">
        <w:rPr>
          <w:rFonts w:ascii="Verdana" w:hAnsi="Verdana"/>
          <w:szCs w:val="20"/>
        </w:rPr>
        <w:t>6</w:t>
      </w:r>
      <w:r w:rsidRPr="00CF711C">
        <w:rPr>
          <w:rFonts w:ascii="Verdana" w:hAnsi="Verdana"/>
          <w:szCs w:val="20"/>
        </w:rPr>
        <w:t> </w:t>
      </w:r>
      <w:r>
        <w:rPr>
          <w:rFonts w:ascii="Verdana" w:hAnsi="Verdana"/>
          <w:szCs w:val="20"/>
        </w:rPr>
        <w:t xml:space="preserve">ZD </w:t>
      </w:r>
      <w:bookmarkStart w:id="17" w:name="_Hlk107500742"/>
      <w:r w:rsidRPr="00CF711C">
        <w:rPr>
          <w:rFonts w:ascii="Verdana" w:hAnsi="Verdana"/>
          <w:szCs w:val="20"/>
        </w:rPr>
        <w:t>–</w:t>
      </w:r>
      <w:bookmarkEnd w:id="17"/>
      <w:r>
        <w:rPr>
          <w:rFonts w:ascii="Verdana" w:hAnsi="Verdana"/>
          <w:szCs w:val="20"/>
        </w:rPr>
        <w:t xml:space="preserve"> </w:t>
      </w:r>
      <w:r w:rsidRPr="001F5BAC">
        <w:rPr>
          <w:rFonts w:ascii="Verdana" w:hAnsi="Verdana"/>
          <w:szCs w:val="20"/>
        </w:rPr>
        <w:t>Čestné prohlášení ke střetu zájmů a dle nařízení Rady EU</w:t>
      </w:r>
    </w:p>
    <w:p w14:paraId="4846DF70" w14:textId="6249482F" w:rsidR="00291F05" w:rsidRDefault="00291F05" w:rsidP="0077070F">
      <w:pPr>
        <w:pStyle w:val="podbod"/>
        <w:numPr>
          <w:ilvl w:val="0"/>
          <w:numId w:val="15"/>
        </w:numPr>
        <w:ind w:left="425" w:hanging="425"/>
        <w:jc w:val="left"/>
        <w:rPr>
          <w:rFonts w:ascii="Verdana" w:hAnsi="Verdana"/>
          <w:szCs w:val="20"/>
        </w:rPr>
      </w:pPr>
      <w:r w:rsidRPr="00291F05">
        <w:rPr>
          <w:rFonts w:ascii="Verdana" w:hAnsi="Verdana"/>
          <w:szCs w:val="20"/>
        </w:rPr>
        <w:t xml:space="preserve">Příloha č. </w:t>
      </w:r>
      <w:r w:rsidR="00E71C9F">
        <w:rPr>
          <w:rFonts w:ascii="Verdana" w:hAnsi="Verdana"/>
          <w:szCs w:val="20"/>
        </w:rPr>
        <w:t>7</w:t>
      </w:r>
      <w:r w:rsidRPr="00291F05">
        <w:rPr>
          <w:rFonts w:ascii="Verdana" w:hAnsi="Verdana"/>
          <w:szCs w:val="20"/>
        </w:rPr>
        <w:t xml:space="preserve"> </w:t>
      </w:r>
      <w:r>
        <w:rPr>
          <w:rFonts w:ascii="Verdana" w:hAnsi="Verdana"/>
          <w:szCs w:val="20"/>
        </w:rPr>
        <w:t xml:space="preserve">ZD </w:t>
      </w:r>
      <w:r w:rsidRPr="00291F05">
        <w:rPr>
          <w:rFonts w:ascii="Verdana" w:hAnsi="Verdana"/>
          <w:szCs w:val="20"/>
        </w:rPr>
        <w:t>- Čestné prohlášení o splnění sociálních a environmentálních aspektů</w:t>
      </w:r>
    </w:p>
    <w:bookmarkEnd w:id="16"/>
    <w:p w14:paraId="4C17560F" w14:textId="77777777" w:rsidR="00545CFE" w:rsidRPr="001A1C1B" w:rsidRDefault="00545CFE" w:rsidP="00545CFE">
      <w:pPr>
        <w:pStyle w:val="podbod"/>
        <w:numPr>
          <w:ilvl w:val="0"/>
          <w:numId w:val="0"/>
        </w:numPr>
        <w:ind w:left="425"/>
        <w:jc w:val="left"/>
        <w:rPr>
          <w:rFonts w:ascii="Verdana" w:hAnsi="Verdana"/>
          <w:szCs w:val="20"/>
        </w:rPr>
      </w:pPr>
    </w:p>
    <w:p w14:paraId="01BE51DB" w14:textId="2B6E14EF" w:rsidR="00A252E2" w:rsidRPr="001A1C1B" w:rsidRDefault="00A252E2" w:rsidP="00117BFA">
      <w:pPr>
        <w:pStyle w:val="podbod"/>
        <w:numPr>
          <w:ilvl w:val="0"/>
          <w:numId w:val="0"/>
        </w:numPr>
        <w:spacing w:before="480"/>
        <w:rPr>
          <w:rFonts w:ascii="Verdana" w:hAnsi="Verdana" w:cs="Arial"/>
          <w:bCs/>
        </w:rPr>
      </w:pPr>
      <w:r w:rsidRPr="001A1C1B">
        <w:rPr>
          <w:rFonts w:ascii="Verdana" w:hAnsi="Verdana" w:cs="Arial"/>
        </w:rPr>
        <w:t>V </w:t>
      </w:r>
      <w:r w:rsidR="00033912" w:rsidRPr="00033912">
        <w:rPr>
          <w:rFonts w:ascii="Verdana" w:hAnsi="Verdana" w:cs="Arial"/>
          <w:bCs/>
        </w:rPr>
        <w:t>Praze</w:t>
      </w:r>
      <w:r w:rsidRPr="00033912">
        <w:rPr>
          <w:rFonts w:ascii="Verdana" w:hAnsi="Verdana" w:cs="Arial"/>
          <w:bCs/>
        </w:rPr>
        <w:t xml:space="preserve"> dne</w:t>
      </w:r>
      <w:r w:rsidR="0021770E" w:rsidRPr="00033912">
        <w:rPr>
          <w:rFonts w:ascii="Verdana" w:hAnsi="Verdana" w:cs="Arial"/>
          <w:bCs/>
        </w:rPr>
        <w:t xml:space="preserve"> </w:t>
      </w:r>
    </w:p>
    <w:p w14:paraId="74905C6A" w14:textId="77777777" w:rsidR="0077070F" w:rsidRPr="0077070F" w:rsidRDefault="0077070F" w:rsidP="0077070F">
      <w:pPr>
        <w:pStyle w:val="podbod"/>
        <w:numPr>
          <w:ilvl w:val="0"/>
          <w:numId w:val="0"/>
        </w:numPr>
        <w:spacing w:before="840"/>
        <w:rPr>
          <w:rFonts w:ascii="Verdana" w:hAnsi="Verdana" w:cs="Arial"/>
          <w:bCs/>
        </w:rPr>
      </w:pPr>
    </w:p>
    <w:p w14:paraId="1E399F31" w14:textId="0150A916" w:rsidR="005D1246" w:rsidRPr="00C14D92" w:rsidRDefault="00445784" w:rsidP="00445784">
      <w:pPr>
        <w:ind w:left="3540" w:firstLine="708"/>
        <w:rPr>
          <w:rFonts w:ascii="Verdana" w:hAnsi="Verdana"/>
          <w:sz w:val="20"/>
          <w:szCs w:val="20"/>
          <w:lang w:eastAsia="en-US"/>
        </w:rPr>
      </w:pPr>
      <w:r>
        <w:rPr>
          <w:rFonts w:ascii="Verdana" w:hAnsi="Verdana"/>
          <w:sz w:val="20"/>
          <w:szCs w:val="20"/>
          <w:lang w:eastAsia="en-US"/>
        </w:rPr>
        <w:t>………..</w:t>
      </w:r>
      <w:r w:rsidR="00992CF1" w:rsidRPr="00E30A04">
        <w:rPr>
          <w:rFonts w:ascii="Verdana" w:hAnsi="Verdana"/>
          <w:sz w:val="20"/>
          <w:szCs w:val="20"/>
          <w:lang w:eastAsia="en-US"/>
        </w:rPr>
        <w:t>...................................................</w:t>
      </w:r>
      <w:r>
        <w:rPr>
          <w:rFonts w:ascii="Verdana" w:hAnsi="Verdana"/>
          <w:sz w:val="20"/>
          <w:szCs w:val="20"/>
          <w:lang w:eastAsia="en-US"/>
        </w:rPr>
        <w:t>..</w:t>
      </w:r>
    </w:p>
    <w:p w14:paraId="42D7F644" w14:textId="4E9089C5" w:rsidR="00033912" w:rsidRDefault="00445784" w:rsidP="00445784">
      <w:pPr>
        <w:autoSpaceDE w:val="0"/>
        <w:autoSpaceDN w:val="0"/>
        <w:adjustRightInd w:val="0"/>
        <w:ind w:left="4956" w:firstLine="708"/>
        <w:rPr>
          <w:rFonts w:ascii="Verdana" w:eastAsiaTheme="minorHAnsi" w:hAnsi="Verdana" w:cs="Verdana"/>
          <w:color w:val="000000"/>
          <w:sz w:val="20"/>
          <w:szCs w:val="20"/>
          <w:lang w:eastAsia="en-US"/>
        </w:rPr>
      </w:pPr>
      <w:r>
        <w:rPr>
          <w:rFonts w:ascii="Verdana" w:eastAsiaTheme="minorHAnsi" w:hAnsi="Verdana" w:cs="Verdana"/>
          <w:color w:val="000000"/>
          <w:sz w:val="20"/>
          <w:szCs w:val="20"/>
          <w:lang w:eastAsia="en-US"/>
        </w:rPr>
        <w:t>Ing. Jiří Hlaváč</w:t>
      </w:r>
      <w:r w:rsidR="00033912" w:rsidRPr="00033912">
        <w:rPr>
          <w:rFonts w:ascii="Verdana" w:eastAsiaTheme="minorHAnsi" w:hAnsi="Verdana" w:cs="Verdana"/>
          <w:color w:val="000000"/>
          <w:sz w:val="20"/>
          <w:szCs w:val="20"/>
          <w:lang w:eastAsia="en-US"/>
        </w:rPr>
        <w:t xml:space="preserve"> </w:t>
      </w:r>
    </w:p>
    <w:p w14:paraId="14F70FC8" w14:textId="07E4D2E2" w:rsidR="00033912" w:rsidRPr="00033912" w:rsidRDefault="00445784" w:rsidP="00445784">
      <w:pPr>
        <w:autoSpaceDE w:val="0"/>
        <w:autoSpaceDN w:val="0"/>
        <w:adjustRightInd w:val="0"/>
        <w:ind w:left="3540"/>
        <w:jc w:val="center"/>
        <w:rPr>
          <w:rFonts w:ascii="Verdana" w:eastAsiaTheme="minorHAnsi" w:hAnsi="Verdana" w:cs="Verdana"/>
          <w:color w:val="000000"/>
          <w:sz w:val="20"/>
          <w:szCs w:val="20"/>
          <w:lang w:eastAsia="en-US"/>
        </w:rPr>
      </w:pPr>
      <w:r>
        <w:rPr>
          <w:rFonts w:ascii="Verdana" w:eastAsiaTheme="minorHAnsi" w:hAnsi="Verdana" w:cs="Verdana"/>
          <w:color w:val="000000"/>
          <w:sz w:val="20"/>
          <w:szCs w:val="20"/>
          <w:lang w:eastAsia="en-US"/>
        </w:rPr>
        <w:t xml:space="preserve">       Z</w:t>
      </w:r>
      <w:r w:rsidR="00033912" w:rsidRPr="00033912">
        <w:rPr>
          <w:rFonts w:ascii="Verdana" w:eastAsiaTheme="minorHAnsi" w:hAnsi="Verdana" w:cs="Verdana"/>
          <w:color w:val="000000"/>
          <w:sz w:val="20"/>
          <w:szCs w:val="20"/>
          <w:lang w:eastAsia="en-US"/>
        </w:rPr>
        <w:t xml:space="preserve">ástupce zadavatele enovation services s.r.o. </w:t>
      </w:r>
    </w:p>
    <w:p w14:paraId="23DEF4E2" w14:textId="47BF9356" w:rsidR="00992CF1" w:rsidRDefault="00992CF1" w:rsidP="00BD6420">
      <w:pPr>
        <w:rPr>
          <w:rFonts w:ascii="Verdana" w:hAnsi="Verdana"/>
          <w:sz w:val="20"/>
          <w:szCs w:val="20"/>
          <w:lang w:eastAsia="en-US"/>
        </w:rPr>
      </w:pPr>
    </w:p>
    <w:sectPr w:rsidR="00992CF1" w:rsidSect="00C817BC">
      <w:headerReference w:type="default" r:id="rId18"/>
      <w:footerReference w:type="default" r:id="rId19"/>
      <w:headerReference w:type="first" r:id="rId20"/>
      <w:type w:val="continuous"/>
      <w:pgSz w:w="11906" w:h="16838" w:code="9"/>
      <w:pgMar w:top="1454" w:right="1077" w:bottom="1531" w:left="1775" w:header="90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C68E76" w14:textId="77777777" w:rsidR="003B0057" w:rsidRDefault="003B0057" w:rsidP="000B2D73">
      <w:r>
        <w:separator/>
      </w:r>
    </w:p>
  </w:endnote>
  <w:endnote w:type="continuationSeparator" w:id="0">
    <w:p w14:paraId="2BD6A1A1" w14:textId="77777777" w:rsidR="003B0057" w:rsidRDefault="003B0057" w:rsidP="000B2D73">
      <w:r>
        <w:continuationSeparator/>
      </w:r>
    </w:p>
  </w:endnote>
  <w:endnote w:type="continuationNotice" w:id="1">
    <w:p w14:paraId="7000917C" w14:textId="77777777" w:rsidR="003B0057" w:rsidRDefault="003B00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tempelGaramondLTPro-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6A593" w14:textId="50C345B9" w:rsidR="0002002C" w:rsidRPr="000D76FC" w:rsidRDefault="008B2117" w:rsidP="00767A78">
    <w:pPr>
      <w:jc w:val="right"/>
      <w:rPr>
        <w:rFonts w:ascii="Verdana" w:hAnsi="Verdana" w:cs="Arial"/>
        <w:sz w:val="20"/>
        <w:szCs w:val="20"/>
      </w:rPr>
    </w:pPr>
    <w:sdt>
      <w:sdtPr>
        <w:rPr>
          <w:rFonts w:ascii="Verdana" w:hAnsi="Verdana" w:cs="Arial"/>
          <w:sz w:val="20"/>
          <w:szCs w:val="20"/>
        </w:rPr>
        <w:id w:val="-356664417"/>
        <w:docPartObj>
          <w:docPartGallery w:val="Page Numbers (Bottom of Page)"/>
          <w:docPartUnique/>
        </w:docPartObj>
      </w:sdtPr>
      <w:sdtEndPr/>
      <w:sdtContent>
        <w:sdt>
          <w:sdtPr>
            <w:rPr>
              <w:rFonts w:ascii="Verdana" w:hAnsi="Verdana" w:cs="Arial"/>
              <w:sz w:val="20"/>
              <w:szCs w:val="20"/>
            </w:rPr>
            <w:id w:val="722787511"/>
            <w:docPartObj>
              <w:docPartGallery w:val="Page Numbers (Top of Page)"/>
              <w:docPartUnique/>
            </w:docPartObj>
          </w:sdtPr>
          <w:sdtEndPr/>
          <w:sdtContent>
            <w:r w:rsidR="0002002C" w:rsidRPr="000D76FC">
              <w:rPr>
                <w:rFonts w:ascii="Verdana" w:hAnsi="Verdana" w:cs="Arial"/>
                <w:sz w:val="20"/>
                <w:szCs w:val="20"/>
              </w:rPr>
              <w:t xml:space="preserve">Str. </w:t>
            </w:r>
            <w:r w:rsidR="0002002C" w:rsidRPr="000D76FC">
              <w:rPr>
                <w:rFonts w:ascii="Verdana" w:hAnsi="Verdana" w:cs="Arial"/>
                <w:b/>
                <w:sz w:val="20"/>
                <w:szCs w:val="20"/>
              </w:rPr>
              <w:fldChar w:fldCharType="begin"/>
            </w:r>
            <w:r w:rsidR="0002002C" w:rsidRPr="000D76FC">
              <w:rPr>
                <w:rFonts w:ascii="Verdana" w:hAnsi="Verdana" w:cs="Arial"/>
                <w:b/>
                <w:sz w:val="20"/>
                <w:szCs w:val="20"/>
              </w:rPr>
              <w:instrText>PAGE</w:instrText>
            </w:r>
            <w:r w:rsidR="0002002C" w:rsidRPr="000D76FC">
              <w:rPr>
                <w:rFonts w:ascii="Verdana" w:hAnsi="Verdana" w:cs="Arial"/>
                <w:b/>
                <w:sz w:val="20"/>
                <w:szCs w:val="20"/>
              </w:rPr>
              <w:fldChar w:fldCharType="separate"/>
            </w:r>
            <w:r w:rsidR="0064430F">
              <w:rPr>
                <w:rFonts w:ascii="Verdana" w:hAnsi="Verdana" w:cs="Arial"/>
                <w:b/>
                <w:noProof/>
                <w:sz w:val="20"/>
                <w:szCs w:val="20"/>
              </w:rPr>
              <w:t>18</w:t>
            </w:r>
            <w:r w:rsidR="0002002C" w:rsidRPr="000D76FC">
              <w:rPr>
                <w:rFonts w:ascii="Verdana" w:hAnsi="Verdana" w:cs="Arial"/>
                <w:b/>
                <w:sz w:val="20"/>
                <w:szCs w:val="20"/>
              </w:rPr>
              <w:fldChar w:fldCharType="end"/>
            </w:r>
            <w:r w:rsidR="0002002C" w:rsidRPr="000D76FC">
              <w:rPr>
                <w:rFonts w:ascii="Verdana" w:hAnsi="Verdana" w:cs="Arial"/>
                <w:sz w:val="20"/>
                <w:szCs w:val="20"/>
              </w:rPr>
              <w:t xml:space="preserve"> z </w:t>
            </w:r>
            <w:r w:rsidR="0002002C" w:rsidRPr="000D76FC">
              <w:rPr>
                <w:rFonts w:ascii="Verdana" w:hAnsi="Verdana" w:cs="Arial"/>
                <w:b/>
                <w:sz w:val="20"/>
                <w:szCs w:val="20"/>
              </w:rPr>
              <w:fldChar w:fldCharType="begin"/>
            </w:r>
            <w:r w:rsidR="0002002C" w:rsidRPr="000D76FC">
              <w:rPr>
                <w:rFonts w:ascii="Verdana" w:hAnsi="Verdana" w:cs="Arial"/>
                <w:b/>
                <w:sz w:val="20"/>
                <w:szCs w:val="20"/>
              </w:rPr>
              <w:instrText xml:space="preserve"> SECTIONPAGES  </w:instrText>
            </w:r>
            <w:r w:rsidR="0002002C" w:rsidRPr="000D76FC">
              <w:rPr>
                <w:rFonts w:ascii="Verdana" w:hAnsi="Verdana" w:cs="Arial"/>
                <w:b/>
                <w:sz w:val="20"/>
                <w:szCs w:val="20"/>
              </w:rPr>
              <w:fldChar w:fldCharType="separate"/>
            </w:r>
            <w:r>
              <w:rPr>
                <w:rFonts w:ascii="Verdana" w:hAnsi="Verdana" w:cs="Arial"/>
                <w:b/>
                <w:noProof/>
                <w:sz w:val="20"/>
                <w:szCs w:val="20"/>
              </w:rPr>
              <w:t>11</w:t>
            </w:r>
            <w:r w:rsidR="0002002C" w:rsidRPr="000D76FC">
              <w:rPr>
                <w:rFonts w:ascii="Verdana" w:hAnsi="Verdana" w:cs="Arial"/>
                <w:b/>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A02E4" w14:textId="77777777" w:rsidR="003B0057" w:rsidRDefault="003B0057" w:rsidP="000B2D73">
      <w:r>
        <w:separator/>
      </w:r>
    </w:p>
  </w:footnote>
  <w:footnote w:type="continuationSeparator" w:id="0">
    <w:p w14:paraId="25044C21" w14:textId="77777777" w:rsidR="003B0057" w:rsidRDefault="003B0057" w:rsidP="000B2D73">
      <w:r>
        <w:continuationSeparator/>
      </w:r>
    </w:p>
  </w:footnote>
  <w:footnote w:type="continuationNotice" w:id="1">
    <w:p w14:paraId="04218EA0" w14:textId="77777777" w:rsidR="003B0057" w:rsidRDefault="003B0057"/>
  </w:footnote>
  <w:footnote w:id="2">
    <w:p w14:paraId="70CAE0FC" w14:textId="77777777" w:rsidR="0002002C" w:rsidRDefault="0002002C" w:rsidP="009B3CCF">
      <w:pPr>
        <w:pStyle w:val="Textpoznpodarou"/>
      </w:pPr>
      <w:r>
        <w:rPr>
          <w:rStyle w:val="Znakapoznpodarou"/>
          <w:rFonts w:eastAsiaTheme="minorEastAsia"/>
        </w:rPr>
        <w:footnoteRef/>
      </w:r>
      <w:r>
        <w:t xml:space="preserve"> </w:t>
      </w:r>
      <w:r>
        <w:rPr>
          <w:rFonts w:ascii="Verdana" w:hAnsi="Verdana" w:cs="Arial"/>
        </w:rPr>
        <w:t xml:space="preserve">zákon č. 297/2016 Sb., </w:t>
      </w:r>
      <w:r>
        <w:rPr>
          <w:rFonts w:ascii="Verdana" w:hAnsi="Verdana" w:cs="Arial"/>
          <w:i/>
        </w:rPr>
        <w:t>o službách vytvářejících důvěru pro elektronické transakce,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F6C09" w14:textId="1B1D82AA" w:rsidR="0002002C" w:rsidRDefault="0002002C" w:rsidP="00C37221">
    <w:pPr>
      <w:pStyle w:val="Zhlav"/>
      <w:jc w:val="center"/>
    </w:pPr>
  </w:p>
  <w:p w14:paraId="36C9D2ED" w14:textId="2BB7DA3F" w:rsidR="0002002C" w:rsidRPr="00C37221" w:rsidRDefault="0002002C" w:rsidP="00C372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E85ECE" w14:textId="4636D160" w:rsidR="0002002C" w:rsidRPr="00123FEB" w:rsidRDefault="004619DD" w:rsidP="00123FEB">
    <w:pPr>
      <w:pStyle w:val="Zhlav"/>
      <w:rPr>
        <w:szCs w:val="20"/>
      </w:rPr>
    </w:pPr>
    <w:bookmarkStart w:id="18" w:name="_Hlk119319697"/>
    <w:r w:rsidRPr="004619DD">
      <w:rPr>
        <w:noProof/>
      </w:rPr>
      <w:drawing>
        <wp:inline distT="0" distB="0" distL="0" distR="0" wp14:anchorId="19B2D24D" wp14:editId="32A9E5B2">
          <wp:extent cx="5749290" cy="721360"/>
          <wp:effectExtent l="0" t="0" r="3810" b="2540"/>
          <wp:docPr id="119266133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661333" name=""/>
                  <pic:cNvPicPr/>
                </pic:nvPicPr>
                <pic:blipFill>
                  <a:blip r:embed="rId1"/>
                  <a:stretch>
                    <a:fillRect/>
                  </a:stretch>
                </pic:blipFill>
                <pic:spPr>
                  <a:xfrm>
                    <a:off x="0" y="0"/>
                    <a:ext cx="5749290" cy="721360"/>
                  </a:xfrm>
                  <a:prstGeom prst="rect">
                    <a:avLst/>
                  </a:prstGeom>
                </pic:spPr>
              </pic:pic>
            </a:graphicData>
          </a:graphic>
        </wp:inline>
      </w:drawing>
    </w:r>
  </w:p>
  <w:bookmarkEnd w:id="18"/>
  <w:p w14:paraId="64975B5A" w14:textId="1B80F2E3" w:rsidR="0002002C" w:rsidRDefault="0002002C" w:rsidP="00683D1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57EA7"/>
    <w:multiLevelType w:val="hybridMultilevel"/>
    <w:tmpl w:val="04CC44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1721E02"/>
    <w:multiLevelType w:val="hybridMultilevel"/>
    <w:tmpl w:val="B386B41E"/>
    <w:lvl w:ilvl="0" w:tplc="5C5814CC">
      <w:start w:val="1"/>
      <w:numFmt w:val="upperLetter"/>
      <w:pStyle w:val="Psmennseznam1"/>
      <w:lvlText w:val="%1."/>
      <w:lvlJc w:val="left"/>
      <w:pPr>
        <w:ind w:left="720" w:hanging="360"/>
      </w:pPr>
      <w:rPr>
        <w:rFonts w:hint="default"/>
        <w:b/>
        <w:i w:val="0"/>
        <w:color w:val="0065BD"/>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54120F"/>
    <w:multiLevelType w:val="hybridMultilevel"/>
    <w:tmpl w:val="56383CBA"/>
    <w:lvl w:ilvl="0" w:tplc="B844C1CC">
      <w:start w:val="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1B1D"/>
    <w:multiLevelType w:val="hybridMultilevel"/>
    <w:tmpl w:val="ADF069F2"/>
    <w:lvl w:ilvl="0" w:tplc="A1608AAA">
      <w:start w:val="1"/>
      <w:numFmt w:val="lowerLetter"/>
      <w:pStyle w:val="Psmennseznam2"/>
      <w:lvlText w:val="%1."/>
      <w:lvlJc w:val="left"/>
      <w:pPr>
        <w:ind w:left="1429" w:hanging="360"/>
      </w:pPr>
      <w:rPr>
        <w:rFonts w:hint="default"/>
        <w:b w:val="0"/>
        <w:i w:val="0"/>
        <w:color w:val="E10E49"/>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38D63DC"/>
    <w:multiLevelType w:val="hybridMultilevel"/>
    <w:tmpl w:val="74BE0B74"/>
    <w:lvl w:ilvl="0" w:tplc="B89A5DC6">
      <w:start w:val="1"/>
      <w:numFmt w:val="bullet"/>
      <w:pStyle w:val="Odrky2"/>
      <w:lvlText w:val=""/>
      <w:lvlJc w:val="left"/>
      <w:pPr>
        <w:ind w:left="1004" w:hanging="360"/>
      </w:pPr>
      <w:rPr>
        <w:rFonts w:ascii="Wingdings" w:hAnsi="Wingdings" w:hint="default"/>
        <w:color w:val="0065BD"/>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5" w15:restartNumberingAfterBreak="0">
    <w:nsid w:val="0C3F05B8"/>
    <w:multiLevelType w:val="multilevel"/>
    <w:tmpl w:val="8928562C"/>
    <w:lvl w:ilvl="0">
      <w:start w:val="1"/>
      <w:numFmt w:val="decimal"/>
      <w:pStyle w:val="Nadpis1"/>
      <w:lvlText w:val="%1."/>
      <w:lvlJc w:val="left"/>
      <w:pPr>
        <w:ind w:left="357" w:hanging="357"/>
      </w:pPr>
      <w:rPr>
        <w:rFonts w:hint="default"/>
      </w:rPr>
    </w:lvl>
    <w:lvl w:ilvl="1">
      <w:start w:val="1"/>
      <w:numFmt w:val="decimal"/>
      <w:pStyle w:val="Nadpis2"/>
      <w:lvlText w:val="%1.%2."/>
      <w:lvlJc w:val="left"/>
      <w:pPr>
        <w:ind w:left="783" w:hanging="357"/>
      </w:pPr>
      <w:rPr>
        <w:rFonts w:ascii="Verdana" w:hAnsi="Verdana" w:hint="default"/>
        <w:b/>
        <w:i w:val="0"/>
        <w:sz w:val="20"/>
        <w:szCs w:val="20"/>
      </w:rPr>
    </w:lvl>
    <w:lvl w:ilvl="2">
      <w:start w:val="1"/>
      <w:numFmt w:val="decimal"/>
      <w:pStyle w:val="Nadpis3"/>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6" w15:restartNumberingAfterBreak="0">
    <w:nsid w:val="0D996152"/>
    <w:multiLevelType w:val="hybridMultilevel"/>
    <w:tmpl w:val="60E8029E"/>
    <w:lvl w:ilvl="0" w:tplc="E4D09B0A">
      <w:start w:val="1"/>
      <w:numFmt w:val="decimal"/>
      <w:lvlText w:val="%1)"/>
      <w:lvlJc w:val="left"/>
      <w:pPr>
        <w:ind w:left="277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36632A"/>
    <w:multiLevelType w:val="hybridMultilevel"/>
    <w:tmpl w:val="CD1AF7F8"/>
    <w:lvl w:ilvl="0" w:tplc="8CCAA758">
      <w:start w:val="1"/>
      <w:numFmt w:val="upperLetter"/>
      <w:lvlText w:val="%1)"/>
      <w:lvlJc w:val="left"/>
      <w:pPr>
        <w:ind w:left="1070" w:hanging="360"/>
      </w:pPr>
      <w:rPr>
        <w:rFonts w:ascii="Verdana" w:eastAsia="Times New Roman" w:hAnsi="Verdana" w:cs="Arial" w:hint="default"/>
      </w:rPr>
    </w:lvl>
    <w:lvl w:ilvl="1" w:tplc="04050003">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8" w15:restartNumberingAfterBreak="0">
    <w:nsid w:val="0EC84C5E"/>
    <w:multiLevelType w:val="hybridMultilevel"/>
    <w:tmpl w:val="8EB09186"/>
    <w:lvl w:ilvl="0" w:tplc="42D434C4">
      <w:start w:val="4"/>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FEE5DF7"/>
    <w:multiLevelType w:val="hybridMultilevel"/>
    <w:tmpl w:val="85C66382"/>
    <w:lvl w:ilvl="0" w:tplc="DB480F0A">
      <w:start w:val="1"/>
      <w:numFmt w:val="bullet"/>
      <w:lvlText w:val=""/>
      <w:lvlJc w:val="left"/>
      <w:pPr>
        <w:tabs>
          <w:tab w:val="num" w:pos="928"/>
        </w:tabs>
        <w:ind w:left="928" w:hanging="360"/>
      </w:pPr>
      <w:rPr>
        <w:rFonts w:ascii="Symbol" w:hAnsi="Symbol" w:hint="default"/>
        <w:color w:val="auto"/>
      </w:rPr>
    </w:lvl>
    <w:lvl w:ilvl="1" w:tplc="04050003">
      <w:start w:val="1"/>
      <w:numFmt w:val="bullet"/>
      <w:lvlText w:val="o"/>
      <w:lvlJc w:val="left"/>
      <w:pPr>
        <w:tabs>
          <w:tab w:val="num" w:pos="1648"/>
        </w:tabs>
        <w:ind w:left="1648" w:hanging="360"/>
      </w:pPr>
      <w:rPr>
        <w:rFonts w:ascii="Courier New" w:hAnsi="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abstractNum w:abstractNumId="10" w15:restartNumberingAfterBreak="0">
    <w:nsid w:val="158D063D"/>
    <w:multiLevelType w:val="hybridMultilevel"/>
    <w:tmpl w:val="0E5C2374"/>
    <w:lvl w:ilvl="0" w:tplc="99C0C74C">
      <w:start w:val="1"/>
      <w:numFmt w:val="decimal"/>
      <w:pStyle w:val="slovn2"/>
      <w:lvlText w:val="%1."/>
      <w:lvlJc w:val="left"/>
      <w:pPr>
        <w:ind w:left="1004" w:hanging="360"/>
      </w:pPr>
      <w:rPr>
        <w:rFonts w:hint="default"/>
        <w:b w:val="0"/>
        <w:i w:val="0"/>
        <w:color w:val="E10E49"/>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1EFB4B5F"/>
    <w:multiLevelType w:val="hybridMultilevel"/>
    <w:tmpl w:val="7FB49B5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5D924D3"/>
    <w:multiLevelType w:val="hybridMultilevel"/>
    <w:tmpl w:val="ECAAE5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BAF1707"/>
    <w:multiLevelType w:val="hybridMultilevel"/>
    <w:tmpl w:val="193A4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13388B"/>
    <w:multiLevelType w:val="hybridMultilevel"/>
    <w:tmpl w:val="EAEABEFE"/>
    <w:lvl w:ilvl="0" w:tplc="04050001">
      <w:start w:val="1"/>
      <w:numFmt w:val="bullet"/>
      <w:lvlText w:val=""/>
      <w:lvlJc w:val="left"/>
      <w:pPr>
        <w:ind w:left="1722" w:hanging="360"/>
      </w:pPr>
      <w:rPr>
        <w:rFonts w:ascii="Symbol" w:hAnsi="Symbol" w:hint="default"/>
      </w:rPr>
    </w:lvl>
    <w:lvl w:ilvl="1" w:tplc="04050003" w:tentative="1">
      <w:start w:val="1"/>
      <w:numFmt w:val="bullet"/>
      <w:lvlText w:val="o"/>
      <w:lvlJc w:val="left"/>
      <w:pPr>
        <w:ind w:left="2442" w:hanging="360"/>
      </w:pPr>
      <w:rPr>
        <w:rFonts w:ascii="Courier New" w:hAnsi="Courier New" w:cs="Courier New" w:hint="default"/>
      </w:rPr>
    </w:lvl>
    <w:lvl w:ilvl="2" w:tplc="04050005" w:tentative="1">
      <w:start w:val="1"/>
      <w:numFmt w:val="bullet"/>
      <w:lvlText w:val=""/>
      <w:lvlJc w:val="left"/>
      <w:pPr>
        <w:ind w:left="3162" w:hanging="360"/>
      </w:pPr>
      <w:rPr>
        <w:rFonts w:ascii="Wingdings" w:hAnsi="Wingdings" w:hint="default"/>
      </w:rPr>
    </w:lvl>
    <w:lvl w:ilvl="3" w:tplc="04050001" w:tentative="1">
      <w:start w:val="1"/>
      <w:numFmt w:val="bullet"/>
      <w:lvlText w:val=""/>
      <w:lvlJc w:val="left"/>
      <w:pPr>
        <w:ind w:left="3882" w:hanging="360"/>
      </w:pPr>
      <w:rPr>
        <w:rFonts w:ascii="Symbol" w:hAnsi="Symbol" w:hint="default"/>
      </w:rPr>
    </w:lvl>
    <w:lvl w:ilvl="4" w:tplc="04050003" w:tentative="1">
      <w:start w:val="1"/>
      <w:numFmt w:val="bullet"/>
      <w:lvlText w:val="o"/>
      <w:lvlJc w:val="left"/>
      <w:pPr>
        <w:ind w:left="4602" w:hanging="360"/>
      </w:pPr>
      <w:rPr>
        <w:rFonts w:ascii="Courier New" w:hAnsi="Courier New" w:cs="Courier New" w:hint="default"/>
      </w:rPr>
    </w:lvl>
    <w:lvl w:ilvl="5" w:tplc="04050005" w:tentative="1">
      <w:start w:val="1"/>
      <w:numFmt w:val="bullet"/>
      <w:lvlText w:val=""/>
      <w:lvlJc w:val="left"/>
      <w:pPr>
        <w:ind w:left="5322" w:hanging="360"/>
      </w:pPr>
      <w:rPr>
        <w:rFonts w:ascii="Wingdings" w:hAnsi="Wingdings" w:hint="default"/>
      </w:rPr>
    </w:lvl>
    <w:lvl w:ilvl="6" w:tplc="04050001" w:tentative="1">
      <w:start w:val="1"/>
      <w:numFmt w:val="bullet"/>
      <w:lvlText w:val=""/>
      <w:lvlJc w:val="left"/>
      <w:pPr>
        <w:ind w:left="6042" w:hanging="360"/>
      </w:pPr>
      <w:rPr>
        <w:rFonts w:ascii="Symbol" w:hAnsi="Symbol" w:hint="default"/>
      </w:rPr>
    </w:lvl>
    <w:lvl w:ilvl="7" w:tplc="04050003" w:tentative="1">
      <w:start w:val="1"/>
      <w:numFmt w:val="bullet"/>
      <w:lvlText w:val="o"/>
      <w:lvlJc w:val="left"/>
      <w:pPr>
        <w:ind w:left="6762" w:hanging="360"/>
      </w:pPr>
      <w:rPr>
        <w:rFonts w:ascii="Courier New" w:hAnsi="Courier New" w:cs="Courier New" w:hint="default"/>
      </w:rPr>
    </w:lvl>
    <w:lvl w:ilvl="8" w:tplc="04050005" w:tentative="1">
      <w:start w:val="1"/>
      <w:numFmt w:val="bullet"/>
      <w:lvlText w:val=""/>
      <w:lvlJc w:val="left"/>
      <w:pPr>
        <w:ind w:left="7482" w:hanging="360"/>
      </w:pPr>
      <w:rPr>
        <w:rFonts w:ascii="Wingdings" w:hAnsi="Wingdings" w:hint="default"/>
      </w:rPr>
    </w:lvl>
  </w:abstractNum>
  <w:abstractNum w:abstractNumId="15" w15:restartNumberingAfterBreak="0">
    <w:nsid w:val="36D4348E"/>
    <w:multiLevelType w:val="multilevel"/>
    <w:tmpl w:val="B4B88D28"/>
    <w:lvl w:ilvl="0">
      <w:start w:val="8"/>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15:restartNumberingAfterBreak="0">
    <w:nsid w:val="36D8415D"/>
    <w:multiLevelType w:val="hybridMultilevel"/>
    <w:tmpl w:val="9626C8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84C6C39"/>
    <w:multiLevelType w:val="hybridMultilevel"/>
    <w:tmpl w:val="3C587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3740533"/>
    <w:multiLevelType w:val="hybridMultilevel"/>
    <w:tmpl w:val="8D964C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63F2463"/>
    <w:multiLevelType w:val="hybridMultilevel"/>
    <w:tmpl w:val="B5FAB08C"/>
    <w:lvl w:ilvl="0" w:tplc="98069954">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4EC52A32"/>
    <w:multiLevelType w:val="hybridMultilevel"/>
    <w:tmpl w:val="E2FEA8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511272C8"/>
    <w:multiLevelType w:val="hybridMultilevel"/>
    <w:tmpl w:val="76AAE5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1CE19F1"/>
    <w:multiLevelType w:val="hybridMultilevel"/>
    <w:tmpl w:val="1812B094"/>
    <w:lvl w:ilvl="0" w:tplc="ABF456F6">
      <w:start w:val="1"/>
      <w:numFmt w:val="decimal"/>
      <w:pStyle w:val="slovn1"/>
      <w:lvlText w:val="%1."/>
      <w:lvlJc w:val="left"/>
      <w:pPr>
        <w:ind w:left="720" w:hanging="360"/>
      </w:pPr>
      <w:rPr>
        <w:rFonts w:hint="default"/>
        <w:b/>
        <w:i w:val="0"/>
        <w:color w:val="0065BD"/>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685237"/>
    <w:multiLevelType w:val="hybridMultilevel"/>
    <w:tmpl w:val="8BBE7FEA"/>
    <w:lvl w:ilvl="0" w:tplc="DD34A460">
      <w:start w:val="1"/>
      <w:numFmt w:val="bullet"/>
      <w:pStyle w:val="Odrky1"/>
      <w:lvlText w:val=""/>
      <w:lvlJc w:val="left"/>
      <w:pPr>
        <w:ind w:left="644" w:hanging="360"/>
      </w:pPr>
      <w:rPr>
        <w:rFonts w:ascii="Wingdings" w:hAnsi="Wingdings" w:hint="default"/>
        <w:color w:val="E10E49"/>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51728CD"/>
    <w:multiLevelType w:val="multilevel"/>
    <w:tmpl w:val="F8241C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BD270D"/>
    <w:multiLevelType w:val="hybridMultilevel"/>
    <w:tmpl w:val="28E64D68"/>
    <w:lvl w:ilvl="0" w:tplc="04050001">
      <w:start w:val="1"/>
      <w:numFmt w:val="bullet"/>
      <w:lvlText w:val=""/>
      <w:lvlJc w:val="left"/>
      <w:pPr>
        <w:ind w:left="180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6" w15:restartNumberingAfterBreak="0">
    <w:nsid w:val="5D967ED7"/>
    <w:multiLevelType w:val="hybridMultilevel"/>
    <w:tmpl w:val="38D8340E"/>
    <w:lvl w:ilvl="0" w:tplc="68D886A8">
      <w:start w:val="1"/>
      <w:numFmt w:val="decimal"/>
      <w:lvlText w:val="%1)"/>
      <w:lvlJc w:val="left"/>
      <w:pPr>
        <w:ind w:left="720" w:hanging="360"/>
      </w:pPr>
      <w:rPr>
        <w:b w:val="0"/>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FE92C63"/>
    <w:multiLevelType w:val="hybridMultilevel"/>
    <w:tmpl w:val="362CAEE4"/>
    <w:lvl w:ilvl="0" w:tplc="8926F14E">
      <w:start w:val="1"/>
      <w:numFmt w:val="bullet"/>
      <w:pStyle w:val="Odrkovnadpis"/>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29C46C2"/>
    <w:multiLevelType w:val="multilevel"/>
    <w:tmpl w:val="7A70A5B2"/>
    <w:styleLink w:val="List0"/>
    <w:lvl w:ilvl="0">
      <w:start w:val="1"/>
      <w:numFmt w:val="decimal"/>
      <w:lvlText w:val="%1."/>
      <w:lvlJc w:val="left"/>
      <w:pPr>
        <w:tabs>
          <w:tab w:val="num" w:pos="426"/>
        </w:tabs>
        <w:ind w:left="426" w:hanging="360"/>
      </w:pPr>
      <w:rPr>
        <w:color w:val="000000"/>
        <w:position w:val="0"/>
        <w:sz w:val="24"/>
        <w:szCs w:val="24"/>
        <w:u w:color="000000"/>
      </w:rPr>
    </w:lvl>
    <w:lvl w:ilvl="1">
      <w:start w:val="1"/>
      <w:numFmt w:val="lowerLetter"/>
      <w:lvlText w:val="%2."/>
      <w:lvlJc w:val="left"/>
      <w:pPr>
        <w:tabs>
          <w:tab w:val="num" w:pos="1440"/>
        </w:tabs>
        <w:ind w:left="1440" w:hanging="360"/>
      </w:pPr>
      <w:rPr>
        <w:color w:val="000000"/>
        <w:position w:val="0"/>
        <w:sz w:val="24"/>
        <w:szCs w:val="24"/>
        <w:u w:color="000000"/>
      </w:rPr>
    </w:lvl>
    <w:lvl w:ilvl="2">
      <w:start w:val="1"/>
      <w:numFmt w:val="lowerRoman"/>
      <w:lvlText w:val="%3."/>
      <w:lvlJc w:val="left"/>
      <w:pPr>
        <w:tabs>
          <w:tab w:val="num" w:pos="2160"/>
        </w:tabs>
        <w:ind w:left="2160" w:hanging="296"/>
      </w:pPr>
      <w:rPr>
        <w:color w:val="000000"/>
        <w:position w:val="0"/>
        <w:sz w:val="24"/>
        <w:szCs w:val="24"/>
        <w:u w:color="000000"/>
      </w:rPr>
    </w:lvl>
    <w:lvl w:ilvl="3">
      <w:start w:val="1"/>
      <w:numFmt w:val="decimal"/>
      <w:lvlText w:val="%4."/>
      <w:lvlJc w:val="left"/>
      <w:pPr>
        <w:tabs>
          <w:tab w:val="num" w:pos="2880"/>
        </w:tabs>
        <w:ind w:left="2880" w:hanging="360"/>
      </w:pPr>
      <w:rPr>
        <w:color w:val="000000"/>
        <w:position w:val="0"/>
        <w:sz w:val="24"/>
        <w:szCs w:val="24"/>
        <w:u w:color="000000"/>
      </w:rPr>
    </w:lvl>
    <w:lvl w:ilvl="4">
      <w:start w:val="1"/>
      <w:numFmt w:val="lowerLetter"/>
      <w:lvlText w:val="%5."/>
      <w:lvlJc w:val="left"/>
      <w:pPr>
        <w:tabs>
          <w:tab w:val="num" w:pos="3600"/>
        </w:tabs>
        <w:ind w:left="3600" w:hanging="360"/>
      </w:pPr>
      <w:rPr>
        <w:color w:val="000000"/>
        <w:position w:val="0"/>
        <w:sz w:val="24"/>
        <w:szCs w:val="24"/>
        <w:u w:color="000000"/>
      </w:rPr>
    </w:lvl>
    <w:lvl w:ilvl="5">
      <w:start w:val="1"/>
      <w:numFmt w:val="lowerRoman"/>
      <w:lvlText w:val="%6."/>
      <w:lvlJc w:val="left"/>
      <w:pPr>
        <w:tabs>
          <w:tab w:val="num" w:pos="4320"/>
        </w:tabs>
        <w:ind w:left="4320" w:hanging="296"/>
      </w:pPr>
      <w:rPr>
        <w:color w:val="000000"/>
        <w:position w:val="0"/>
        <w:sz w:val="24"/>
        <w:szCs w:val="24"/>
        <w:u w:color="000000"/>
      </w:rPr>
    </w:lvl>
    <w:lvl w:ilvl="6">
      <w:start w:val="1"/>
      <w:numFmt w:val="decimal"/>
      <w:lvlText w:val="%7."/>
      <w:lvlJc w:val="left"/>
      <w:pPr>
        <w:tabs>
          <w:tab w:val="num" w:pos="5040"/>
        </w:tabs>
        <w:ind w:left="5040" w:hanging="360"/>
      </w:pPr>
      <w:rPr>
        <w:color w:val="000000"/>
        <w:position w:val="0"/>
        <w:sz w:val="24"/>
        <w:szCs w:val="24"/>
        <w:u w:color="000000"/>
      </w:rPr>
    </w:lvl>
    <w:lvl w:ilvl="7">
      <w:start w:val="1"/>
      <w:numFmt w:val="lowerLetter"/>
      <w:lvlText w:val="%8."/>
      <w:lvlJc w:val="left"/>
      <w:pPr>
        <w:tabs>
          <w:tab w:val="num" w:pos="5760"/>
        </w:tabs>
        <w:ind w:left="5760" w:hanging="360"/>
      </w:pPr>
      <w:rPr>
        <w:color w:val="000000"/>
        <w:position w:val="0"/>
        <w:sz w:val="24"/>
        <w:szCs w:val="24"/>
        <w:u w:color="000000"/>
      </w:rPr>
    </w:lvl>
    <w:lvl w:ilvl="8">
      <w:start w:val="1"/>
      <w:numFmt w:val="lowerRoman"/>
      <w:lvlText w:val="%9."/>
      <w:lvlJc w:val="left"/>
      <w:pPr>
        <w:tabs>
          <w:tab w:val="num" w:pos="6480"/>
        </w:tabs>
        <w:ind w:left="6480" w:hanging="296"/>
      </w:pPr>
      <w:rPr>
        <w:color w:val="000000"/>
        <w:position w:val="0"/>
        <w:sz w:val="24"/>
        <w:szCs w:val="24"/>
        <w:u w:color="000000"/>
      </w:rPr>
    </w:lvl>
  </w:abstractNum>
  <w:abstractNum w:abstractNumId="29" w15:restartNumberingAfterBreak="0">
    <w:nsid w:val="62A4744F"/>
    <w:multiLevelType w:val="multilevel"/>
    <w:tmpl w:val="9D50877E"/>
    <w:lvl w:ilvl="0">
      <w:start w:val="1"/>
      <w:numFmt w:val="decimal"/>
      <w:pStyle w:val="smlouvaheading1"/>
      <w:lvlText w:val="%1."/>
      <w:lvlJc w:val="left"/>
      <w:pPr>
        <w:ind w:left="360" w:hanging="360"/>
      </w:pPr>
      <w:rPr>
        <w:b/>
        <w:i w:val="0"/>
        <w:sz w:val="22"/>
        <w:szCs w:val="22"/>
      </w:rPr>
    </w:lvl>
    <w:lvl w:ilvl="1">
      <w:start w:val="1"/>
      <w:numFmt w:val="decimal"/>
      <w:pStyle w:val="smlouvaheading2"/>
      <w:lvlText w:val="%1.%2."/>
      <w:lvlJc w:val="left"/>
      <w:pPr>
        <w:ind w:left="720" w:hanging="360"/>
      </w:pPr>
      <w:rPr>
        <w:rFonts w:ascii="Arial" w:hAnsi="Arial" w:cs="Times New Roman" w:hint="default"/>
        <w:b w:val="0"/>
        <w:i w:val="0"/>
        <w:sz w:val="22"/>
      </w:rPr>
    </w:lvl>
    <w:lvl w:ilvl="2">
      <w:start w:val="1"/>
      <w:numFmt w:val="decimal"/>
      <w:pStyle w:val="podbod"/>
      <w:lvlText w:val="%1.%2.%3."/>
      <w:lvlJc w:val="left"/>
      <w:pPr>
        <w:ind w:left="1495" w:hanging="360"/>
      </w:pPr>
      <w:rPr>
        <w:rFonts w:ascii="Arial" w:hAnsi="Arial" w:cs="Times New Roman" w:hint="default"/>
        <w:b w:val="0"/>
        <w:i w:val="0"/>
        <w:sz w:val="22"/>
      </w:rPr>
    </w:lvl>
    <w:lvl w:ilvl="3">
      <w:start w:val="1"/>
      <w:numFmt w:val="decimal"/>
      <w:lvlText w:val="%1.%2.%3.%4."/>
      <w:lvlJc w:val="left"/>
      <w:pPr>
        <w:ind w:left="1440" w:hanging="360"/>
      </w:pPr>
      <w:rPr>
        <w:rFonts w:ascii="Arial" w:hAnsi="Arial" w:cs="Times New Roman" w:hint="default"/>
        <w:b w:val="0"/>
        <w:i w:val="0"/>
        <w:sz w:val="22"/>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2F75802"/>
    <w:multiLevelType w:val="hybridMultilevel"/>
    <w:tmpl w:val="1AC8CD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3952003"/>
    <w:multiLevelType w:val="hybridMultilevel"/>
    <w:tmpl w:val="7A8CA87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2" w15:restartNumberingAfterBreak="0">
    <w:nsid w:val="65A670F1"/>
    <w:multiLevelType w:val="hybridMultilevel"/>
    <w:tmpl w:val="19FA07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4" w15:restartNumberingAfterBreak="0">
    <w:nsid w:val="748F74C5"/>
    <w:multiLevelType w:val="multilevel"/>
    <w:tmpl w:val="7618EF8C"/>
    <w:lvl w:ilvl="0">
      <w:start w:val="7"/>
      <w:numFmt w:val="decimal"/>
      <w:lvlText w:val="%1"/>
      <w:lvlJc w:val="left"/>
      <w:pPr>
        <w:ind w:left="360" w:hanging="36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5" w15:restartNumberingAfterBreak="0">
    <w:nsid w:val="753E122E"/>
    <w:multiLevelType w:val="hybridMultilevel"/>
    <w:tmpl w:val="602A8FA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6" w15:restartNumberingAfterBreak="0">
    <w:nsid w:val="78551ABA"/>
    <w:multiLevelType w:val="multilevel"/>
    <w:tmpl w:val="7618EF8C"/>
    <w:lvl w:ilvl="0">
      <w:start w:val="7"/>
      <w:numFmt w:val="decimal"/>
      <w:lvlText w:val="%1"/>
      <w:lvlJc w:val="left"/>
      <w:pPr>
        <w:ind w:left="360" w:hanging="36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78F81DE8"/>
    <w:multiLevelType w:val="hybridMultilevel"/>
    <w:tmpl w:val="FA78715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AC1F50"/>
    <w:multiLevelType w:val="hybridMultilevel"/>
    <w:tmpl w:val="D84675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E3C14DA"/>
    <w:multiLevelType w:val="multilevel"/>
    <w:tmpl w:val="7B5036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F1F1C32"/>
    <w:multiLevelType w:val="multilevel"/>
    <w:tmpl w:val="D1202F86"/>
    <w:lvl w:ilvl="0">
      <w:start w:val="1"/>
      <w:numFmt w:val="decimal"/>
      <w:lvlText w:val="%1."/>
      <w:lvlJc w:val="left"/>
      <w:pPr>
        <w:ind w:left="360" w:hanging="360"/>
      </w:pPr>
      <w:rPr>
        <w:rFonts w:hint="default"/>
      </w:rPr>
    </w:lvl>
    <w:lvl w:ilvl="1">
      <w:start w:val="1"/>
      <w:numFmt w:val="decimal"/>
      <w:pStyle w:val="Druhrovenadpisu"/>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A35694"/>
    <w:multiLevelType w:val="hybridMultilevel"/>
    <w:tmpl w:val="89527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81817615">
    <w:abstractNumId w:val="27"/>
  </w:num>
  <w:num w:numId="2" w16cid:durableId="713777867">
    <w:abstractNumId w:val="23"/>
  </w:num>
  <w:num w:numId="3" w16cid:durableId="1633631116">
    <w:abstractNumId w:val="4"/>
  </w:num>
  <w:num w:numId="4" w16cid:durableId="240721942">
    <w:abstractNumId w:val="22"/>
  </w:num>
  <w:num w:numId="5" w16cid:durableId="422386313">
    <w:abstractNumId w:val="10"/>
  </w:num>
  <w:num w:numId="6" w16cid:durableId="1277952935">
    <w:abstractNumId w:val="1"/>
  </w:num>
  <w:num w:numId="7" w16cid:durableId="388111900">
    <w:abstractNumId w:val="3"/>
  </w:num>
  <w:num w:numId="8" w16cid:durableId="1386969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2733772">
    <w:abstractNumId w:val="33"/>
  </w:num>
  <w:num w:numId="10" w16cid:durableId="1257590997">
    <w:abstractNumId w:val="9"/>
  </w:num>
  <w:num w:numId="11" w16cid:durableId="1921480563">
    <w:abstractNumId w:val="7"/>
  </w:num>
  <w:num w:numId="12" w16cid:durableId="514612189">
    <w:abstractNumId w:val="17"/>
  </w:num>
  <w:num w:numId="13" w16cid:durableId="1946573097">
    <w:abstractNumId w:val="30"/>
  </w:num>
  <w:num w:numId="14" w16cid:durableId="156776744">
    <w:abstractNumId w:val="40"/>
  </w:num>
  <w:num w:numId="15" w16cid:durableId="1241793169">
    <w:abstractNumId w:val="11"/>
  </w:num>
  <w:num w:numId="16" w16cid:durableId="869224247">
    <w:abstractNumId w:val="5"/>
  </w:num>
  <w:num w:numId="17" w16cid:durableId="788358933">
    <w:abstractNumId w:val="0"/>
  </w:num>
  <w:num w:numId="18" w16cid:durableId="2087146808">
    <w:abstractNumId w:val="25"/>
  </w:num>
  <w:num w:numId="19" w16cid:durableId="449053391">
    <w:abstractNumId w:val="37"/>
  </w:num>
  <w:num w:numId="20" w16cid:durableId="838083819">
    <w:abstractNumId w:val="6"/>
  </w:num>
  <w:num w:numId="21" w16cid:durableId="970748494">
    <w:abstractNumId w:val="36"/>
  </w:num>
  <w:num w:numId="22" w16cid:durableId="1073698256">
    <w:abstractNumId w:val="28"/>
  </w:num>
  <w:num w:numId="23" w16cid:durableId="7537422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10852768">
    <w:abstractNumId w:val="12"/>
  </w:num>
  <w:num w:numId="25" w16cid:durableId="37357765">
    <w:abstractNumId w:val="31"/>
  </w:num>
  <w:num w:numId="26" w16cid:durableId="812256818">
    <w:abstractNumId w:val="20"/>
  </w:num>
  <w:num w:numId="27" w16cid:durableId="154106662">
    <w:abstractNumId w:val="39"/>
  </w:num>
  <w:num w:numId="28" w16cid:durableId="392892195">
    <w:abstractNumId w:val="32"/>
  </w:num>
  <w:num w:numId="29" w16cid:durableId="1108281299">
    <w:abstractNumId w:val="24"/>
  </w:num>
  <w:num w:numId="30" w16cid:durableId="688721353">
    <w:abstractNumId w:val="15"/>
  </w:num>
  <w:num w:numId="31" w16cid:durableId="509222232">
    <w:abstractNumId w:val="14"/>
  </w:num>
  <w:num w:numId="32" w16cid:durableId="6061984">
    <w:abstractNumId w:val="41"/>
  </w:num>
  <w:num w:numId="33" w16cid:durableId="102656411">
    <w:abstractNumId w:val="16"/>
  </w:num>
  <w:num w:numId="34" w16cid:durableId="1718776699">
    <w:abstractNumId w:val="35"/>
  </w:num>
  <w:num w:numId="35" w16cid:durableId="2031249444">
    <w:abstractNumId w:val="34"/>
  </w:num>
  <w:num w:numId="36" w16cid:durableId="1287278022">
    <w:abstractNumId w:val="5"/>
  </w:num>
  <w:num w:numId="37" w16cid:durableId="65030210">
    <w:abstractNumId w:val="18"/>
  </w:num>
  <w:num w:numId="38" w16cid:durableId="1289111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7749042">
    <w:abstractNumId w:val="19"/>
  </w:num>
  <w:num w:numId="40" w16cid:durableId="2057461189">
    <w:abstractNumId w:val="13"/>
  </w:num>
  <w:num w:numId="41" w16cid:durableId="1171523858">
    <w:abstractNumId w:val="8"/>
  </w:num>
  <w:num w:numId="42" w16cid:durableId="244152280">
    <w:abstractNumId w:val="2"/>
  </w:num>
  <w:num w:numId="43" w16cid:durableId="364722895">
    <w:abstractNumId w:val="2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D9"/>
    <w:rsid w:val="00002E3A"/>
    <w:rsid w:val="00004691"/>
    <w:rsid w:val="00005F86"/>
    <w:rsid w:val="00007130"/>
    <w:rsid w:val="0000735F"/>
    <w:rsid w:val="00007AD9"/>
    <w:rsid w:val="000122D6"/>
    <w:rsid w:val="00013277"/>
    <w:rsid w:val="00014F7C"/>
    <w:rsid w:val="0002002C"/>
    <w:rsid w:val="00023A89"/>
    <w:rsid w:val="000261F9"/>
    <w:rsid w:val="00026BC9"/>
    <w:rsid w:val="0002707D"/>
    <w:rsid w:val="00027E3A"/>
    <w:rsid w:val="00030136"/>
    <w:rsid w:val="000308AF"/>
    <w:rsid w:val="00031315"/>
    <w:rsid w:val="000323F8"/>
    <w:rsid w:val="00033152"/>
    <w:rsid w:val="000331E0"/>
    <w:rsid w:val="00033912"/>
    <w:rsid w:val="000348FE"/>
    <w:rsid w:val="00034DA5"/>
    <w:rsid w:val="00037D00"/>
    <w:rsid w:val="0004285C"/>
    <w:rsid w:val="00042BE8"/>
    <w:rsid w:val="00043226"/>
    <w:rsid w:val="000461DD"/>
    <w:rsid w:val="00046CCA"/>
    <w:rsid w:val="00046D21"/>
    <w:rsid w:val="00050A6F"/>
    <w:rsid w:val="00051AEB"/>
    <w:rsid w:val="00054A23"/>
    <w:rsid w:val="00055BD6"/>
    <w:rsid w:val="000561DF"/>
    <w:rsid w:val="000573DB"/>
    <w:rsid w:val="00061DBF"/>
    <w:rsid w:val="00062661"/>
    <w:rsid w:val="000643DA"/>
    <w:rsid w:val="00071C2D"/>
    <w:rsid w:val="0007355E"/>
    <w:rsid w:val="00074F9E"/>
    <w:rsid w:val="00075070"/>
    <w:rsid w:val="00076480"/>
    <w:rsid w:val="000766F4"/>
    <w:rsid w:val="000800DB"/>
    <w:rsid w:val="000802A9"/>
    <w:rsid w:val="00080DBF"/>
    <w:rsid w:val="000828FA"/>
    <w:rsid w:val="00090994"/>
    <w:rsid w:val="00091D41"/>
    <w:rsid w:val="00094133"/>
    <w:rsid w:val="0009434B"/>
    <w:rsid w:val="00094E90"/>
    <w:rsid w:val="000A40F1"/>
    <w:rsid w:val="000A4B53"/>
    <w:rsid w:val="000A5AAB"/>
    <w:rsid w:val="000B1312"/>
    <w:rsid w:val="000B17D3"/>
    <w:rsid w:val="000B2867"/>
    <w:rsid w:val="000B2D73"/>
    <w:rsid w:val="000C1C94"/>
    <w:rsid w:val="000C4827"/>
    <w:rsid w:val="000C54BD"/>
    <w:rsid w:val="000C767C"/>
    <w:rsid w:val="000C7F18"/>
    <w:rsid w:val="000D1098"/>
    <w:rsid w:val="000D37D7"/>
    <w:rsid w:val="000D3B4A"/>
    <w:rsid w:val="000D47E5"/>
    <w:rsid w:val="000D481F"/>
    <w:rsid w:val="000D4A65"/>
    <w:rsid w:val="000D7025"/>
    <w:rsid w:val="000D76FC"/>
    <w:rsid w:val="000E0852"/>
    <w:rsid w:val="000E3A1F"/>
    <w:rsid w:val="000E4010"/>
    <w:rsid w:val="000E5D08"/>
    <w:rsid w:val="000E640E"/>
    <w:rsid w:val="000F6EEC"/>
    <w:rsid w:val="000F74C2"/>
    <w:rsid w:val="000F7F4C"/>
    <w:rsid w:val="001001A9"/>
    <w:rsid w:val="0010151E"/>
    <w:rsid w:val="0010309B"/>
    <w:rsid w:val="001031AE"/>
    <w:rsid w:val="00103B9E"/>
    <w:rsid w:val="00104567"/>
    <w:rsid w:val="00106A48"/>
    <w:rsid w:val="001077BB"/>
    <w:rsid w:val="00110763"/>
    <w:rsid w:val="00114085"/>
    <w:rsid w:val="001154F5"/>
    <w:rsid w:val="00115D29"/>
    <w:rsid w:val="00116E67"/>
    <w:rsid w:val="001177BC"/>
    <w:rsid w:val="00117BFA"/>
    <w:rsid w:val="00117F1E"/>
    <w:rsid w:val="00121C14"/>
    <w:rsid w:val="00123FEB"/>
    <w:rsid w:val="00123FF1"/>
    <w:rsid w:val="00124585"/>
    <w:rsid w:val="0012467C"/>
    <w:rsid w:val="00126E10"/>
    <w:rsid w:val="001301E5"/>
    <w:rsid w:val="0013100D"/>
    <w:rsid w:val="001318D6"/>
    <w:rsid w:val="0013556A"/>
    <w:rsid w:val="00140322"/>
    <w:rsid w:val="00142054"/>
    <w:rsid w:val="0014355C"/>
    <w:rsid w:val="00144D02"/>
    <w:rsid w:val="001454AA"/>
    <w:rsid w:val="00147A75"/>
    <w:rsid w:val="00147FCD"/>
    <w:rsid w:val="00150944"/>
    <w:rsid w:val="001516FE"/>
    <w:rsid w:val="00152CB4"/>
    <w:rsid w:val="001538E7"/>
    <w:rsid w:val="00154515"/>
    <w:rsid w:val="0015511E"/>
    <w:rsid w:val="00155AE0"/>
    <w:rsid w:val="00156C09"/>
    <w:rsid w:val="00160268"/>
    <w:rsid w:val="00161E1D"/>
    <w:rsid w:val="00161FAF"/>
    <w:rsid w:val="00162D8D"/>
    <w:rsid w:val="00163AE0"/>
    <w:rsid w:val="00164CBF"/>
    <w:rsid w:val="00164D56"/>
    <w:rsid w:val="0016557A"/>
    <w:rsid w:val="00165AC8"/>
    <w:rsid w:val="00165C0E"/>
    <w:rsid w:val="00167217"/>
    <w:rsid w:val="00171BC3"/>
    <w:rsid w:val="00171E77"/>
    <w:rsid w:val="00175500"/>
    <w:rsid w:val="00180DA2"/>
    <w:rsid w:val="001821CF"/>
    <w:rsid w:val="00182545"/>
    <w:rsid w:val="001840E7"/>
    <w:rsid w:val="0018506B"/>
    <w:rsid w:val="00185D8C"/>
    <w:rsid w:val="00186990"/>
    <w:rsid w:val="00187467"/>
    <w:rsid w:val="00192B8F"/>
    <w:rsid w:val="00195A62"/>
    <w:rsid w:val="001A034D"/>
    <w:rsid w:val="001A1C1B"/>
    <w:rsid w:val="001A2C47"/>
    <w:rsid w:val="001A33C0"/>
    <w:rsid w:val="001A615C"/>
    <w:rsid w:val="001A7E55"/>
    <w:rsid w:val="001B0F58"/>
    <w:rsid w:val="001B1D8D"/>
    <w:rsid w:val="001B47D8"/>
    <w:rsid w:val="001B5E8C"/>
    <w:rsid w:val="001B6DB2"/>
    <w:rsid w:val="001C0073"/>
    <w:rsid w:val="001C0A3D"/>
    <w:rsid w:val="001C32EC"/>
    <w:rsid w:val="001C507F"/>
    <w:rsid w:val="001D1710"/>
    <w:rsid w:val="001D1D3E"/>
    <w:rsid w:val="001D20D1"/>
    <w:rsid w:val="001D219E"/>
    <w:rsid w:val="001D28DA"/>
    <w:rsid w:val="001D3129"/>
    <w:rsid w:val="001D4CDC"/>
    <w:rsid w:val="001D6A15"/>
    <w:rsid w:val="001D6C0B"/>
    <w:rsid w:val="001D6EC9"/>
    <w:rsid w:val="001D70F1"/>
    <w:rsid w:val="001E157F"/>
    <w:rsid w:val="001E1969"/>
    <w:rsid w:val="001E4F62"/>
    <w:rsid w:val="001E6589"/>
    <w:rsid w:val="001F0B32"/>
    <w:rsid w:val="001F2307"/>
    <w:rsid w:val="001F3130"/>
    <w:rsid w:val="001F49FD"/>
    <w:rsid w:val="001F5BAC"/>
    <w:rsid w:val="001F6D97"/>
    <w:rsid w:val="00200815"/>
    <w:rsid w:val="002010D0"/>
    <w:rsid w:val="00201B29"/>
    <w:rsid w:val="002032FF"/>
    <w:rsid w:val="00204C59"/>
    <w:rsid w:val="00206986"/>
    <w:rsid w:val="00206FA7"/>
    <w:rsid w:val="00207B07"/>
    <w:rsid w:val="002100AF"/>
    <w:rsid w:val="00210791"/>
    <w:rsid w:val="002113DD"/>
    <w:rsid w:val="00211C48"/>
    <w:rsid w:val="00212A08"/>
    <w:rsid w:val="00213DFC"/>
    <w:rsid w:val="00214067"/>
    <w:rsid w:val="002151FB"/>
    <w:rsid w:val="00215424"/>
    <w:rsid w:val="0021760E"/>
    <w:rsid w:val="0021770E"/>
    <w:rsid w:val="00220AA4"/>
    <w:rsid w:val="00220B45"/>
    <w:rsid w:val="002216FC"/>
    <w:rsid w:val="00222D27"/>
    <w:rsid w:val="00223F07"/>
    <w:rsid w:val="00224F2F"/>
    <w:rsid w:val="00226D23"/>
    <w:rsid w:val="00230242"/>
    <w:rsid w:val="0023562E"/>
    <w:rsid w:val="002356D6"/>
    <w:rsid w:val="00235E4F"/>
    <w:rsid w:val="002368FC"/>
    <w:rsid w:val="00237390"/>
    <w:rsid w:val="00237460"/>
    <w:rsid w:val="002413B5"/>
    <w:rsid w:val="00241529"/>
    <w:rsid w:val="0024394F"/>
    <w:rsid w:val="0024398C"/>
    <w:rsid w:val="0024678F"/>
    <w:rsid w:val="00257147"/>
    <w:rsid w:val="00257D0D"/>
    <w:rsid w:val="00261210"/>
    <w:rsid w:val="00261643"/>
    <w:rsid w:val="00261F71"/>
    <w:rsid w:val="00262582"/>
    <w:rsid w:val="00265F02"/>
    <w:rsid w:val="00266469"/>
    <w:rsid w:val="00266EDF"/>
    <w:rsid w:val="0026722E"/>
    <w:rsid w:val="002718CB"/>
    <w:rsid w:val="0027277F"/>
    <w:rsid w:val="00275024"/>
    <w:rsid w:val="00275798"/>
    <w:rsid w:val="00275F41"/>
    <w:rsid w:val="00281ADC"/>
    <w:rsid w:val="0028288F"/>
    <w:rsid w:val="0028340D"/>
    <w:rsid w:val="00285E94"/>
    <w:rsid w:val="00286177"/>
    <w:rsid w:val="00287BA0"/>
    <w:rsid w:val="00287BBF"/>
    <w:rsid w:val="002900B0"/>
    <w:rsid w:val="002915DF"/>
    <w:rsid w:val="00291F05"/>
    <w:rsid w:val="00293970"/>
    <w:rsid w:val="00293E6C"/>
    <w:rsid w:val="00294D66"/>
    <w:rsid w:val="00295242"/>
    <w:rsid w:val="002969A8"/>
    <w:rsid w:val="00297AAF"/>
    <w:rsid w:val="002A1052"/>
    <w:rsid w:val="002A1D31"/>
    <w:rsid w:val="002A3B07"/>
    <w:rsid w:val="002A3EAF"/>
    <w:rsid w:val="002A47AA"/>
    <w:rsid w:val="002A50E0"/>
    <w:rsid w:val="002A6B68"/>
    <w:rsid w:val="002A6E0A"/>
    <w:rsid w:val="002A7E78"/>
    <w:rsid w:val="002B07A3"/>
    <w:rsid w:val="002B11FD"/>
    <w:rsid w:val="002B5A65"/>
    <w:rsid w:val="002B7615"/>
    <w:rsid w:val="002B7937"/>
    <w:rsid w:val="002C08E6"/>
    <w:rsid w:val="002C0D38"/>
    <w:rsid w:val="002C22F4"/>
    <w:rsid w:val="002C3643"/>
    <w:rsid w:val="002C3DD3"/>
    <w:rsid w:val="002C57F9"/>
    <w:rsid w:val="002C5C8D"/>
    <w:rsid w:val="002D490C"/>
    <w:rsid w:val="002D55BC"/>
    <w:rsid w:val="002E4CEA"/>
    <w:rsid w:val="002E54FF"/>
    <w:rsid w:val="002E6857"/>
    <w:rsid w:val="002E6AAB"/>
    <w:rsid w:val="002E6D71"/>
    <w:rsid w:val="002F2A31"/>
    <w:rsid w:val="002F2EE8"/>
    <w:rsid w:val="002F34DD"/>
    <w:rsid w:val="002F47EE"/>
    <w:rsid w:val="002F7DD9"/>
    <w:rsid w:val="00300631"/>
    <w:rsid w:val="003006E1"/>
    <w:rsid w:val="0030091A"/>
    <w:rsid w:val="00300EE5"/>
    <w:rsid w:val="00302AE8"/>
    <w:rsid w:val="00306581"/>
    <w:rsid w:val="003122A6"/>
    <w:rsid w:val="003139B5"/>
    <w:rsid w:val="003146A5"/>
    <w:rsid w:val="003154BA"/>
    <w:rsid w:val="00316252"/>
    <w:rsid w:val="003169AD"/>
    <w:rsid w:val="00317972"/>
    <w:rsid w:val="00321A72"/>
    <w:rsid w:val="00321ED6"/>
    <w:rsid w:val="003226FB"/>
    <w:rsid w:val="00327127"/>
    <w:rsid w:val="00327408"/>
    <w:rsid w:val="00327600"/>
    <w:rsid w:val="00335109"/>
    <w:rsid w:val="0033787D"/>
    <w:rsid w:val="00340A3A"/>
    <w:rsid w:val="00343A85"/>
    <w:rsid w:val="00344B37"/>
    <w:rsid w:val="003450EC"/>
    <w:rsid w:val="00350CB1"/>
    <w:rsid w:val="0035247E"/>
    <w:rsid w:val="00355540"/>
    <w:rsid w:val="0035678C"/>
    <w:rsid w:val="00356AC4"/>
    <w:rsid w:val="00357B54"/>
    <w:rsid w:val="00360365"/>
    <w:rsid w:val="00365CA6"/>
    <w:rsid w:val="00366187"/>
    <w:rsid w:val="00367991"/>
    <w:rsid w:val="003712AA"/>
    <w:rsid w:val="00371EE0"/>
    <w:rsid w:val="0037283F"/>
    <w:rsid w:val="00375B55"/>
    <w:rsid w:val="003772C4"/>
    <w:rsid w:val="00377355"/>
    <w:rsid w:val="00377453"/>
    <w:rsid w:val="00377AF3"/>
    <w:rsid w:val="00380538"/>
    <w:rsid w:val="00381FEC"/>
    <w:rsid w:val="00382677"/>
    <w:rsid w:val="00383916"/>
    <w:rsid w:val="003855A1"/>
    <w:rsid w:val="003870EB"/>
    <w:rsid w:val="0038746F"/>
    <w:rsid w:val="00390707"/>
    <w:rsid w:val="00391022"/>
    <w:rsid w:val="003928FC"/>
    <w:rsid w:val="003929FE"/>
    <w:rsid w:val="00392FC1"/>
    <w:rsid w:val="00393E54"/>
    <w:rsid w:val="0039444A"/>
    <w:rsid w:val="00397796"/>
    <w:rsid w:val="003A02BF"/>
    <w:rsid w:val="003A086F"/>
    <w:rsid w:val="003A0C88"/>
    <w:rsid w:val="003A4A78"/>
    <w:rsid w:val="003A7E0A"/>
    <w:rsid w:val="003B0057"/>
    <w:rsid w:val="003B0BB7"/>
    <w:rsid w:val="003B1605"/>
    <w:rsid w:val="003B1ED4"/>
    <w:rsid w:val="003B257B"/>
    <w:rsid w:val="003B305F"/>
    <w:rsid w:val="003B4B3F"/>
    <w:rsid w:val="003B4EF5"/>
    <w:rsid w:val="003B5D19"/>
    <w:rsid w:val="003C205B"/>
    <w:rsid w:val="003C234C"/>
    <w:rsid w:val="003C3003"/>
    <w:rsid w:val="003C3B55"/>
    <w:rsid w:val="003C47C9"/>
    <w:rsid w:val="003C77A6"/>
    <w:rsid w:val="003D2866"/>
    <w:rsid w:val="003E05F5"/>
    <w:rsid w:val="003E0D43"/>
    <w:rsid w:val="003E26ED"/>
    <w:rsid w:val="003E28C5"/>
    <w:rsid w:val="003E5523"/>
    <w:rsid w:val="003E5B2D"/>
    <w:rsid w:val="003E5E5E"/>
    <w:rsid w:val="003E6113"/>
    <w:rsid w:val="003F07EC"/>
    <w:rsid w:val="003F2463"/>
    <w:rsid w:val="003F3C79"/>
    <w:rsid w:val="003F4DA6"/>
    <w:rsid w:val="003F6101"/>
    <w:rsid w:val="004008C3"/>
    <w:rsid w:val="0040213A"/>
    <w:rsid w:val="00404021"/>
    <w:rsid w:val="00405A58"/>
    <w:rsid w:val="00405DDE"/>
    <w:rsid w:val="004064FF"/>
    <w:rsid w:val="00412DB9"/>
    <w:rsid w:val="00413341"/>
    <w:rsid w:val="004142D6"/>
    <w:rsid w:val="00414FB8"/>
    <w:rsid w:val="0041738B"/>
    <w:rsid w:val="00423C7D"/>
    <w:rsid w:val="00423E98"/>
    <w:rsid w:val="00432767"/>
    <w:rsid w:val="00433FF3"/>
    <w:rsid w:val="004352C9"/>
    <w:rsid w:val="00437366"/>
    <w:rsid w:val="004375C5"/>
    <w:rsid w:val="00442528"/>
    <w:rsid w:val="00442CA6"/>
    <w:rsid w:val="004442E6"/>
    <w:rsid w:val="004448B2"/>
    <w:rsid w:val="00445784"/>
    <w:rsid w:val="00452532"/>
    <w:rsid w:val="00453844"/>
    <w:rsid w:val="00461014"/>
    <w:rsid w:val="0046155D"/>
    <w:rsid w:val="004619DD"/>
    <w:rsid w:val="0046320F"/>
    <w:rsid w:val="00463EC7"/>
    <w:rsid w:val="004670A5"/>
    <w:rsid w:val="004719EC"/>
    <w:rsid w:val="00471F60"/>
    <w:rsid w:val="00473D1A"/>
    <w:rsid w:val="00475080"/>
    <w:rsid w:val="004753A5"/>
    <w:rsid w:val="004779AA"/>
    <w:rsid w:val="004820CA"/>
    <w:rsid w:val="00482EC7"/>
    <w:rsid w:val="00487C69"/>
    <w:rsid w:val="00491309"/>
    <w:rsid w:val="00491415"/>
    <w:rsid w:val="0049347D"/>
    <w:rsid w:val="004952E4"/>
    <w:rsid w:val="00495F76"/>
    <w:rsid w:val="004965CD"/>
    <w:rsid w:val="00496CF7"/>
    <w:rsid w:val="00497DF8"/>
    <w:rsid w:val="004A1ABF"/>
    <w:rsid w:val="004A1FDF"/>
    <w:rsid w:val="004A2CCC"/>
    <w:rsid w:val="004A3D6D"/>
    <w:rsid w:val="004A421A"/>
    <w:rsid w:val="004A476A"/>
    <w:rsid w:val="004A548E"/>
    <w:rsid w:val="004A692B"/>
    <w:rsid w:val="004A7009"/>
    <w:rsid w:val="004A73CA"/>
    <w:rsid w:val="004B06A7"/>
    <w:rsid w:val="004B42F1"/>
    <w:rsid w:val="004B4594"/>
    <w:rsid w:val="004B4A9D"/>
    <w:rsid w:val="004B50AB"/>
    <w:rsid w:val="004B5680"/>
    <w:rsid w:val="004B5BE5"/>
    <w:rsid w:val="004B632A"/>
    <w:rsid w:val="004C2162"/>
    <w:rsid w:val="004C42D7"/>
    <w:rsid w:val="004C4A5D"/>
    <w:rsid w:val="004C4E44"/>
    <w:rsid w:val="004D1548"/>
    <w:rsid w:val="004D1776"/>
    <w:rsid w:val="004D26C8"/>
    <w:rsid w:val="004D314D"/>
    <w:rsid w:val="004D32C1"/>
    <w:rsid w:val="004D3A79"/>
    <w:rsid w:val="004D4623"/>
    <w:rsid w:val="004D4B5A"/>
    <w:rsid w:val="004D6B7D"/>
    <w:rsid w:val="004D6BA4"/>
    <w:rsid w:val="004D7365"/>
    <w:rsid w:val="004E3111"/>
    <w:rsid w:val="004E31B1"/>
    <w:rsid w:val="004E72D0"/>
    <w:rsid w:val="004F43A5"/>
    <w:rsid w:val="004F44B0"/>
    <w:rsid w:val="004F6BCA"/>
    <w:rsid w:val="004F705C"/>
    <w:rsid w:val="00500E1B"/>
    <w:rsid w:val="0050307F"/>
    <w:rsid w:val="005032E8"/>
    <w:rsid w:val="005051B1"/>
    <w:rsid w:val="00505354"/>
    <w:rsid w:val="00506F37"/>
    <w:rsid w:val="00507AC3"/>
    <w:rsid w:val="0051250A"/>
    <w:rsid w:val="00513E11"/>
    <w:rsid w:val="00513EC6"/>
    <w:rsid w:val="0051409A"/>
    <w:rsid w:val="00516BCB"/>
    <w:rsid w:val="0051721B"/>
    <w:rsid w:val="00521091"/>
    <w:rsid w:val="005226DA"/>
    <w:rsid w:val="00522B76"/>
    <w:rsid w:val="00522C86"/>
    <w:rsid w:val="00523F66"/>
    <w:rsid w:val="00524C14"/>
    <w:rsid w:val="00525A1D"/>
    <w:rsid w:val="00526695"/>
    <w:rsid w:val="00526825"/>
    <w:rsid w:val="00527082"/>
    <w:rsid w:val="00527BA4"/>
    <w:rsid w:val="0053032C"/>
    <w:rsid w:val="00531BF7"/>
    <w:rsid w:val="005326AE"/>
    <w:rsid w:val="00532C29"/>
    <w:rsid w:val="0053334D"/>
    <w:rsid w:val="00533861"/>
    <w:rsid w:val="00533992"/>
    <w:rsid w:val="0053425B"/>
    <w:rsid w:val="005405E4"/>
    <w:rsid w:val="005425A1"/>
    <w:rsid w:val="005425B3"/>
    <w:rsid w:val="00544BFE"/>
    <w:rsid w:val="00545CFE"/>
    <w:rsid w:val="00546BA9"/>
    <w:rsid w:val="00546EE4"/>
    <w:rsid w:val="00547733"/>
    <w:rsid w:val="00547A3B"/>
    <w:rsid w:val="00547A82"/>
    <w:rsid w:val="0055156F"/>
    <w:rsid w:val="00554E08"/>
    <w:rsid w:val="00556348"/>
    <w:rsid w:val="005569D1"/>
    <w:rsid w:val="00557890"/>
    <w:rsid w:val="00557C35"/>
    <w:rsid w:val="00561D89"/>
    <w:rsid w:val="0056446E"/>
    <w:rsid w:val="00564AD0"/>
    <w:rsid w:val="00565091"/>
    <w:rsid w:val="005656C3"/>
    <w:rsid w:val="005668A1"/>
    <w:rsid w:val="00566F6A"/>
    <w:rsid w:val="00571121"/>
    <w:rsid w:val="00571361"/>
    <w:rsid w:val="0057302E"/>
    <w:rsid w:val="00573304"/>
    <w:rsid w:val="005745C5"/>
    <w:rsid w:val="00577B9E"/>
    <w:rsid w:val="00581983"/>
    <w:rsid w:val="00583312"/>
    <w:rsid w:val="00584F36"/>
    <w:rsid w:val="005865D9"/>
    <w:rsid w:val="00586DE2"/>
    <w:rsid w:val="0059353F"/>
    <w:rsid w:val="005945DD"/>
    <w:rsid w:val="005967CA"/>
    <w:rsid w:val="005A079D"/>
    <w:rsid w:val="005A1832"/>
    <w:rsid w:val="005A327A"/>
    <w:rsid w:val="005A4944"/>
    <w:rsid w:val="005A561B"/>
    <w:rsid w:val="005A6F29"/>
    <w:rsid w:val="005B0220"/>
    <w:rsid w:val="005B2F73"/>
    <w:rsid w:val="005B3E90"/>
    <w:rsid w:val="005B405A"/>
    <w:rsid w:val="005B62A8"/>
    <w:rsid w:val="005B6368"/>
    <w:rsid w:val="005C1782"/>
    <w:rsid w:val="005C713F"/>
    <w:rsid w:val="005C75B4"/>
    <w:rsid w:val="005D0430"/>
    <w:rsid w:val="005D1246"/>
    <w:rsid w:val="005D1A8D"/>
    <w:rsid w:val="005D3398"/>
    <w:rsid w:val="005D39F2"/>
    <w:rsid w:val="005D3DA9"/>
    <w:rsid w:val="005D520E"/>
    <w:rsid w:val="005D6850"/>
    <w:rsid w:val="005D6E6A"/>
    <w:rsid w:val="005D7C9F"/>
    <w:rsid w:val="005E084E"/>
    <w:rsid w:val="005E1852"/>
    <w:rsid w:val="005E27DF"/>
    <w:rsid w:val="005E4317"/>
    <w:rsid w:val="005E4339"/>
    <w:rsid w:val="005E46DD"/>
    <w:rsid w:val="005E4BA1"/>
    <w:rsid w:val="005E519A"/>
    <w:rsid w:val="005E5DD4"/>
    <w:rsid w:val="005E69C0"/>
    <w:rsid w:val="005E6BD8"/>
    <w:rsid w:val="005E7933"/>
    <w:rsid w:val="005F1406"/>
    <w:rsid w:val="005F23CF"/>
    <w:rsid w:val="005F3255"/>
    <w:rsid w:val="005F334C"/>
    <w:rsid w:val="005F363F"/>
    <w:rsid w:val="005F4B1C"/>
    <w:rsid w:val="005F604D"/>
    <w:rsid w:val="005F651D"/>
    <w:rsid w:val="005F6CD3"/>
    <w:rsid w:val="0060437F"/>
    <w:rsid w:val="00605915"/>
    <w:rsid w:val="00605EBB"/>
    <w:rsid w:val="00614ADB"/>
    <w:rsid w:val="00615C2B"/>
    <w:rsid w:val="00617F1F"/>
    <w:rsid w:val="00620825"/>
    <w:rsid w:val="00621919"/>
    <w:rsid w:val="006230DF"/>
    <w:rsid w:val="00624191"/>
    <w:rsid w:val="006249C4"/>
    <w:rsid w:val="006257F1"/>
    <w:rsid w:val="006264C0"/>
    <w:rsid w:val="00626717"/>
    <w:rsid w:val="00630FFB"/>
    <w:rsid w:val="00632ABE"/>
    <w:rsid w:val="00633101"/>
    <w:rsid w:val="006334C1"/>
    <w:rsid w:val="006338F5"/>
    <w:rsid w:val="00633AC4"/>
    <w:rsid w:val="0063401A"/>
    <w:rsid w:val="006343D9"/>
    <w:rsid w:val="00634643"/>
    <w:rsid w:val="00636C5E"/>
    <w:rsid w:val="0063792A"/>
    <w:rsid w:val="00637E0E"/>
    <w:rsid w:val="006405AF"/>
    <w:rsid w:val="0064235C"/>
    <w:rsid w:val="0064430F"/>
    <w:rsid w:val="00646424"/>
    <w:rsid w:val="006475E9"/>
    <w:rsid w:val="00650F28"/>
    <w:rsid w:val="0065115E"/>
    <w:rsid w:val="00651C25"/>
    <w:rsid w:val="00651C37"/>
    <w:rsid w:val="00651FB5"/>
    <w:rsid w:val="006530B3"/>
    <w:rsid w:val="00655D8E"/>
    <w:rsid w:val="0065626C"/>
    <w:rsid w:val="00657204"/>
    <w:rsid w:val="006639D2"/>
    <w:rsid w:val="006650F3"/>
    <w:rsid w:val="00665171"/>
    <w:rsid w:val="00665811"/>
    <w:rsid w:val="00665AEE"/>
    <w:rsid w:val="00665C9B"/>
    <w:rsid w:val="00667B3F"/>
    <w:rsid w:val="006716B2"/>
    <w:rsid w:val="006726FD"/>
    <w:rsid w:val="00672A4E"/>
    <w:rsid w:val="00673A91"/>
    <w:rsid w:val="00676206"/>
    <w:rsid w:val="00676ED0"/>
    <w:rsid w:val="00677644"/>
    <w:rsid w:val="006776FF"/>
    <w:rsid w:val="00680CE3"/>
    <w:rsid w:val="006824E8"/>
    <w:rsid w:val="00683156"/>
    <w:rsid w:val="00683D13"/>
    <w:rsid w:val="00683DF5"/>
    <w:rsid w:val="006846D3"/>
    <w:rsid w:val="0068537D"/>
    <w:rsid w:val="00687002"/>
    <w:rsid w:val="00692B4B"/>
    <w:rsid w:val="0069320A"/>
    <w:rsid w:val="006932A7"/>
    <w:rsid w:val="006949E7"/>
    <w:rsid w:val="00695A33"/>
    <w:rsid w:val="00697127"/>
    <w:rsid w:val="006A3D3B"/>
    <w:rsid w:val="006A617B"/>
    <w:rsid w:val="006A6278"/>
    <w:rsid w:val="006A6D5D"/>
    <w:rsid w:val="006A753F"/>
    <w:rsid w:val="006B0AF7"/>
    <w:rsid w:val="006B23A5"/>
    <w:rsid w:val="006B44D7"/>
    <w:rsid w:val="006B5804"/>
    <w:rsid w:val="006B618E"/>
    <w:rsid w:val="006B719B"/>
    <w:rsid w:val="006B7400"/>
    <w:rsid w:val="006B7547"/>
    <w:rsid w:val="006C0FC2"/>
    <w:rsid w:val="006C11DB"/>
    <w:rsid w:val="006C3719"/>
    <w:rsid w:val="006C59F5"/>
    <w:rsid w:val="006D117D"/>
    <w:rsid w:val="006D1CE7"/>
    <w:rsid w:val="006D3405"/>
    <w:rsid w:val="006D37DF"/>
    <w:rsid w:val="006D4BED"/>
    <w:rsid w:val="006D7297"/>
    <w:rsid w:val="006E3A2A"/>
    <w:rsid w:val="006E4930"/>
    <w:rsid w:val="006E4B0B"/>
    <w:rsid w:val="006E4C33"/>
    <w:rsid w:val="006F07B2"/>
    <w:rsid w:val="006F0A08"/>
    <w:rsid w:val="006F2B68"/>
    <w:rsid w:val="006F2FA2"/>
    <w:rsid w:val="006F3E18"/>
    <w:rsid w:val="006F46FE"/>
    <w:rsid w:val="006F4C67"/>
    <w:rsid w:val="006F5184"/>
    <w:rsid w:val="006F6ACE"/>
    <w:rsid w:val="007010B7"/>
    <w:rsid w:val="00702718"/>
    <w:rsid w:val="0070421B"/>
    <w:rsid w:val="00704EB7"/>
    <w:rsid w:val="00705810"/>
    <w:rsid w:val="00707112"/>
    <w:rsid w:val="00707470"/>
    <w:rsid w:val="007136D5"/>
    <w:rsid w:val="007146CF"/>
    <w:rsid w:val="00715BF4"/>
    <w:rsid w:val="007165EE"/>
    <w:rsid w:val="00722633"/>
    <w:rsid w:val="00723505"/>
    <w:rsid w:val="00725184"/>
    <w:rsid w:val="00731C02"/>
    <w:rsid w:val="00732631"/>
    <w:rsid w:val="00733F90"/>
    <w:rsid w:val="00735B19"/>
    <w:rsid w:val="0074313C"/>
    <w:rsid w:val="0074354F"/>
    <w:rsid w:val="00744156"/>
    <w:rsid w:val="00744ABC"/>
    <w:rsid w:val="00745A2E"/>
    <w:rsid w:val="00745CAB"/>
    <w:rsid w:val="00757BDD"/>
    <w:rsid w:val="007615AE"/>
    <w:rsid w:val="0076170B"/>
    <w:rsid w:val="00761AAA"/>
    <w:rsid w:val="00762AE3"/>
    <w:rsid w:val="00762C92"/>
    <w:rsid w:val="00764753"/>
    <w:rsid w:val="007648B3"/>
    <w:rsid w:val="00764F19"/>
    <w:rsid w:val="00766341"/>
    <w:rsid w:val="00766CC2"/>
    <w:rsid w:val="007674E6"/>
    <w:rsid w:val="007676A8"/>
    <w:rsid w:val="00767A78"/>
    <w:rsid w:val="0077070F"/>
    <w:rsid w:val="0077229B"/>
    <w:rsid w:val="0077331D"/>
    <w:rsid w:val="0077462F"/>
    <w:rsid w:val="007750CD"/>
    <w:rsid w:val="00775C24"/>
    <w:rsid w:val="00780451"/>
    <w:rsid w:val="00781CC1"/>
    <w:rsid w:val="00781F7B"/>
    <w:rsid w:val="0078211C"/>
    <w:rsid w:val="00783D69"/>
    <w:rsid w:val="00787D5F"/>
    <w:rsid w:val="00787EEA"/>
    <w:rsid w:val="007928F7"/>
    <w:rsid w:val="00792A70"/>
    <w:rsid w:val="00793D50"/>
    <w:rsid w:val="0079716E"/>
    <w:rsid w:val="007A0FE5"/>
    <w:rsid w:val="007A1407"/>
    <w:rsid w:val="007A1A36"/>
    <w:rsid w:val="007A56AE"/>
    <w:rsid w:val="007A7456"/>
    <w:rsid w:val="007B06ED"/>
    <w:rsid w:val="007B29C4"/>
    <w:rsid w:val="007B4A37"/>
    <w:rsid w:val="007B4AA8"/>
    <w:rsid w:val="007B6640"/>
    <w:rsid w:val="007B668F"/>
    <w:rsid w:val="007C2F4C"/>
    <w:rsid w:val="007C3D5C"/>
    <w:rsid w:val="007C57D8"/>
    <w:rsid w:val="007D2C2E"/>
    <w:rsid w:val="007D50C6"/>
    <w:rsid w:val="007D5E73"/>
    <w:rsid w:val="007E00B6"/>
    <w:rsid w:val="007E2B07"/>
    <w:rsid w:val="007E39D8"/>
    <w:rsid w:val="007E762F"/>
    <w:rsid w:val="007F1759"/>
    <w:rsid w:val="007F5521"/>
    <w:rsid w:val="007F61FA"/>
    <w:rsid w:val="00803328"/>
    <w:rsid w:val="00803806"/>
    <w:rsid w:val="00804436"/>
    <w:rsid w:val="008065D4"/>
    <w:rsid w:val="00806645"/>
    <w:rsid w:val="00807C8E"/>
    <w:rsid w:val="00812502"/>
    <w:rsid w:val="00817225"/>
    <w:rsid w:val="0082013A"/>
    <w:rsid w:val="00820D66"/>
    <w:rsid w:val="00821D76"/>
    <w:rsid w:val="00823ED6"/>
    <w:rsid w:val="00824977"/>
    <w:rsid w:val="00825C84"/>
    <w:rsid w:val="00827431"/>
    <w:rsid w:val="008305FF"/>
    <w:rsid w:val="00831A69"/>
    <w:rsid w:val="00831F47"/>
    <w:rsid w:val="00833045"/>
    <w:rsid w:val="008334B3"/>
    <w:rsid w:val="00836738"/>
    <w:rsid w:val="00837C08"/>
    <w:rsid w:val="00843D4A"/>
    <w:rsid w:val="00844ACA"/>
    <w:rsid w:val="00846061"/>
    <w:rsid w:val="00851F32"/>
    <w:rsid w:val="008526B7"/>
    <w:rsid w:val="008546CB"/>
    <w:rsid w:val="0085622B"/>
    <w:rsid w:val="00856C12"/>
    <w:rsid w:val="00856F07"/>
    <w:rsid w:val="008600D1"/>
    <w:rsid w:val="00860FF1"/>
    <w:rsid w:val="008626A6"/>
    <w:rsid w:val="00862E41"/>
    <w:rsid w:val="008630E7"/>
    <w:rsid w:val="0086649B"/>
    <w:rsid w:val="00866766"/>
    <w:rsid w:val="0087266F"/>
    <w:rsid w:val="008747B9"/>
    <w:rsid w:val="0087585A"/>
    <w:rsid w:val="008770F9"/>
    <w:rsid w:val="0088183C"/>
    <w:rsid w:val="00882407"/>
    <w:rsid w:val="00882776"/>
    <w:rsid w:val="00883664"/>
    <w:rsid w:val="00884695"/>
    <w:rsid w:val="00886A5E"/>
    <w:rsid w:val="00887C66"/>
    <w:rsid w:val="00890D79"/>
    <w:rsid w:val="00891869"/>
    <w:rsid w:val="00896D8A"/>
    <w:rsid w:val="0089701A"/>
    <w:rsid w:val="008A10C0"/>
    <w:rsid w:val="008A29A3"/>
    <w:rsid w:val="008A3EFE"/>
    <w:rsid w:val="008A4B1B"/>
    <w:rsid w:val="008A77B0"/>
    <w:rsid w:val="008A7816"/>
    <w:rsid w:val="008B0265"/>
    <w:rsid w:val="008B15B4"/>
    <w:rsid w:val="008B2117"/>
    <w:rsid w:val="008B2CE8"/>
    <w:rsid w:val="008B3628"/>
    <w:rsid w:val="008B36DF"/>
    <w:rsid w:val="008C0755"/>
    <w:rsid w:val="008C1DB9"/>
    <w:rsid w:val="008C4576"/>
    <w:rsid w:val="008C4E2A"/>
    <w:rsid w:val="008C67D9"/>
    <w:rsid w:val="008D2AA9"/>
    <w:rsid w:val="008D6735"/>
    <w:rsid w:val="008D6D0F"/>
    <w:rsid w:val="008D7EA7"/>
    <w:rsid w:val="008E11DB"/>
    <w:rsid w:val="008E196D"/>
    <w:rsid w:val="008E1ED0"/>
    <w:rsid w:val="008E2585"/>
    <w:rsid w:val="008E2FA0"/>
    <w:rsid w:val="008E3387"/>
    <w:rsid w:val="008E5F84"/>
    <w:rsid w:val="008E6DBF"/>
    <w:rsid w:val="008E741B"/>
    <w:rsid w:val="008E7431"/>
    <w:rsid w:val="008E7EE9"/>
    <w:rsid w:val="008F0391"/>
    <w:rsid w:val="008F1B39"/>
    <w:rsid w:val="008F40F7"/>
    <w:rsid w:val="008F454B"/>
    <w:rsid w:val="008F49B3"/>
    <w:rsid w:val="008F7C3B"/>
    <w:rsid w:val="008F7EB3"/>
    <w:rsid w:val="009005EF"/>
    <w:rsid w:val="00900890"/>
    <w:rsid w:val="00900F81"/>
    <w:rsid w:val="00901946"/>
    <w:rsid w:val="00902B0A"/>
    <w:rsid w:val="00902CB5"/>
    <w:rsid w:val="0090527A"/>
    <w:rsid w:val="00907899"/>
    <w:rsid w:val="00910116"/>
    <w:rsid w:val="00910A29"/>
    <w:rsid w:val="00912C21"/>
    <w:rsid w:val="00914D07"/>
    <w:rsid w:val="00920A0B"/>
    <w:rsid w:val="0092209E"/>
    <w:rsid w:val="009221D5"/>
    <w:rsid w:val="0092365B"/>
    <w:rsid w:val="00924CCA"/>
    <w:rsid w:val="009253F5"/>
    <w:rsid w:val="00926C37"/>
    <w:rsid w:val="009271B5"/>
    <w:rsid w:val="0093098A"/>
    <w:rsid w:val="009329B6"/>
    <w:rsid w:val="00933DD9"/>
    <w:rsid w:val="00935726"/>
    <w:rsid w:val="00941F6D"/>
    <w:rsid w:val="00942004"/>
    <w:rsid w:val="00943B54"/>
    <w:rsid w:val="00943E28"/>
    <w:rsid w:val="00947C74"/>
    <w:rsid w:val="00951A12"/>
    <w:rsid w:val="0095443F"/>
    <w:rsid w:val="00956E13"/>
    <w:rsid w:val="00957538"/>
    <w:rsid w:val="0096041A"/>
    <w:rsid w:val="00960B0A"/>
    <w:rsid w:val="00960E23"/>
    <w:rsid w:val="009618AB"/>
    <w:rsid w:val="0096477B"/>
    <w:rsid w:val="0096496F"/>
    <w:rsid w:val="0097034E"/>
    <w:rsid w:val="0097040C"/>
    <w:rsid w:val="00970664"/>
    <w:rsid w:val="00972A02"/>
    <w:rsid w:val="00972ACC"/>
    <w:rsid w:val="00973587"/>
    <w:rsid w:val="009744ED"/>
    <w:rsid w:val="009751C7"/>
    <w:rsid w:val="0097781C"/>
    <w:rsid w:val="00981851"/>
    <w:rsid w:val="0099145C"/>
    <w:rsid w:val="00991F36"/>
    <w:rsid w:val="00992CF1"/>
    <w:rsid w:val="00993832"/>
    <w:rsid w:val="009939BF"/>
    <w:rsid w:val="009961FB"/>
    <w:rsid w:val="00996381"/>
    <w:rsid w:val="009965AB"/>
    <w:rsid w:val="00996684"/>
    <w:rsid w:val="009A05FD"/>
    <w:rsid w:val="009A21E4"/>
    <w:rsid w:val="009A48D2"/>
    <w:rsid w:val="009A49BF"/>
    <w:rsid w:val="009A535D"/>
    <w:rsid w:val="009A5B77"/>
    <w:rsid w:val="009A71EA"/>
    <w:rsid w:val="009B0819"/>
    <w:rsid w:val="009B115F"/>
    <w:rsid w:val="009B1F94"/>
    <w:rsid w:val="009B25E5"/>
    <w:rsid w:val="009B2FE3"/>
    <w:rsid w:val="009B3CCF"/>
    <w:rsid w:val="009B66F4"/>
    <w:rsid w:val="009C032A"/>
    <w:rsid w:val="009C0701"/>
    <w:rsid w:val="009C3196"/>
    <w:rsid w:val="009C3296"/>
    <w:rsid w:val="009C4742"/>
    <w:rsid w:val="009C624D"/>
    <w:rsid w:val="009C697A"/>
    <w:rsid w:val="009C6D6D"/>
    <w:rsid w:val="009D0588"/>
    <w:rsid w:val="009D24B8"/>
    <w:rsid w:val="009D2F80"/>
    <w:rsid w:val="009D66D3"/>
    <w:rsid w:val="009E079C"/>
    <w:rsid w:val="009E54DF"/>
    <w:rsid w:val="009E5923"/>
    <w:rsid w:val="009E62D7"/>
    <w:rsid w:val="009E65A1"/>
    <w:rsid w:val="009E6DBE"/>
    <w:rsid w:val="009E7292"/>
    <w:rsid w:val="009E7BB2"/>
    <w:rsid w:val="009F210A"/>
    <w:rsid w:val="009F59B2"/>
    <w:rsid w:val="009F6ABD"/>
    <w:rsid w:val="009F7AF8"/>
    <w:rsid w:val="00A0270C"/>
    <w:rsid w:val="00A02949"/>
    <w:rsid w:val="00A03566"/>
    <w:rsid w:val="00A04B6E"/>
    <w:rsid w:val="00A05554"/>
    <w:rsid w:val="00A05B24"/>
    <w:rsid w:val="00A069AC"/>
    <w:rsid w:val="00A06E40"/>
    <w:rsid w:val="00A101E2"/>
    <w:rsid w:val="00A10309"/>
    <w:rsid w:val="00A1045C"/>
    <w:rsid w:val="00A10E60"/>
    <w:rsid w:val="00A1300B"/>
    <w:rsid w:val="00A1380B"/>
    <w:rsid w:val="00A1671B"/>
    <w:rsid w:val="00A1780A"/>
    <w:rsid w:val="00A2065D"/>
    <w:rsid w:val="00A20E34"/>
    <w:rsid w:val="00A21C91"/>
    <w:rsid w:val="00A23C27"/>
    <w:rsid w:val="00A240D0"/>
    <w:rsid w:val="00A24742"/>
    <w:rsid w:val="00A252E2"/>
    <w:rsid w:val="00A2535B"/>
    <w:rsid w:val="00A334AC"/>
    <w:rsid w:val="00A33802"/>
    <w:rsid w:val="00A33BF0"/>
    <w:rsid w:val="00A34380"/>
    <w:rsid w:val="00A37509"/>
    <w:rsid w:val="00A42BA0"/>
    <w:rsid w:val="00A42BD5"/>
    <w:rsid w:val="00A43C60"/>
    <w:rsid w:val="00A44736"/>
    <w:rsid w:val="00A4542B"/>
    <w:rsid w:val="00A45DE0"/>
    <w:rsid w:val="00A47A01"/>
    <w:rsid w:val="00A47C70"/>
    <w:rsid w:val="00A5341A"/>
    <w:rsid w:val="00A54B80"/>
    <w:rsid w:val="00A56023"/>
    <w:rsid w:val="00A56AB2"/>
    <w:rsid w:val="00A60582"/>
    <w:rsid w:val="00A60A1D"/>
    <w:rsid w:val="00A6348D"/>
    <w:rsid w:val="00A66855"/>
    <w:rsid w:val="00A67D36"/>
    <w:rsid w:val="00A7062F"/>
    <w:rsid w:val="00A70DFB"/>
    <w:rsid w:val="00A717D3"/>
    <w:rsid w:val="00A7410C"/>
    <w:rsid w:val="00A74740"/>
    <w:rsid w:val="00A766D1"/>
    <w:rsid w:val="00A77347"/>
    <w:rsid w:val="00A77E1F"/>
    <w:rsid w:val="00A80751"/>
    <w:rsid w:val="00A8117E"/>
    <w:rsid w:val="00A834C4"/>
    <w:rsid w:val="00A865FB"/>
    <w:rsid w:val="00A901BD"/>
    <w:rsid w:val="00A919B7"/>
    <w:rsid w:val="00A93E97"/>
    <w:rsid w:val="00A95A7F"/>
    <w:rsid w:val="00A95B34"/>
    <w:rsid w:val="00A971F0"/>
    <w:rsid w:val="00A9746C"/>
    <w:rsid w:val="00AA0492"/>
    <w:rsid w:val="00AA2469"/>
    <w:rsid w:val="00AA33CD"/>
    <w:rsid w:val="00AA4B97"/>
    <w:rsid w:val="00AA5B1B"/>
    <w:rsid w:val="00AB2630"/>
    <w:rsid w:val="00AB3647"/>
    <w:rsid w:val="00AB3C46"/>
    <w:rsid w:val="00AB5E27"/>
    <w:rsid w:val="00AB615D"/>
    <w:rsid w:val="00AC1597"/>
    <w:rsid w:val="00AC4985"/>
    <w:rsid w:val="00AC5119"/>
    <w:rsid w:val="00AC54A7"/>
    <w:rsid w:val="00AC5578"/>
    <w:rsid w:val="00AC5C14"/>
    <w:rsid w:val="00AD21BD"/>
    <w:rsid w:val="00AD570D"/>
    <w:rsid w:val="00AD603C"/>
    <w:rsid w:val="00AE0F26"/>
    <w:rsid w:val="00AE29A8"/>
    <w:rsid w:val="00AE6199"/>
    <w:rsid w:val="00AE6870"/>
    <w:rsid w:val="00AF083E"/>
    <w:rsid w:val="00AF0D1A"/>
    <w:rsid w:val="00B00664"/>
    <w:rsid w:val="00B0236A"/>
    <w:rsid w:val="00B05C30"/>
    <w:rsid w:val="00B063A0"/>
    <w:rsid w:val="00B10BE1"/>
    <w:rsid w:val="00B12578"/>
    <w:rsid w:val="00B12D3E"/>
    <w:rsid w:val="00B14C10"/>
    <w:rsid w:val="00B15167"/>
    <w:rsid w:val="00B20BD1"/>
    <w:rsid w:val="00B21035"/>
    <w:rsid w:val="00B2140E"/>
    <w:rsid w:val="00B248F2"/>
    <w:rsid w:val="00B252C1"/>
    <w:rsid w:val="00B25F87"/>
    <w:rsid w:val="00B26847"/>
    <w:rsid w:val="00B3084B"/>
    <w:rsid w:val="00B30F18"/>
    <w:rsid w:val="00B328BE"/>
    <w:rsid w:val="00B33F79"/>
    <w:rsid w:val="00B37964"/>
    <w:rsid w:val="00B4068E"/>
    <w:rsid w:val="00B41A05"/>
    <w:rsid w:val="00B4370C"/>
    <w:rsid w:val="00B43748"/>
    <w:rsid w:val="00B43E1B"/>
    <w:rsid w:val="00B44673"/>
    <w:rsid w:val="00B46355"/>
    <w:rsid w:val="00B46E75"/>
    <w:rsid w:val="00B4726D"/>
    <w:rsid w:val="00B47548"/>
    <w:rsid w:val="00B478DA"/>
    <w:rsid w:val="00B47924"/>
    <w:rsid w:val="00B53A31"/>
    <w:rsid w:val="00B54DB1"/>
    <w:rsid w:val="00B55939"/>
    <w:rsid w:val="00B55DD6"/>
    <w:rsid w:val="00B56E09"/>
    <w:rsid w:val="00B61EE9"/>
    <w:rsid w:val="00B62778"/>
    <w:rsid w:val="00B646BF"/>
    <w:rsid w:val="00B660E5"/>
    <w:rsid w:val="00B67266"/>
    <w:rsid w:val="00B676D3"/>
    <w:rsid w:val="00B7044B"/>
    <w:rsid w:val="00B72C29"/>
    <w:rsid w:val="00B72FF4"/>
    <w:rsid w:val="00B74417"/>
    <w:rsid w:val="00B75BCD"/>
    <w:rsid w:val="00B77AE2"/>
    <w:rsid w:val="00B82423"/>
    <w:rsid w:val="00B830CA"/>
    <w:rsid w:val="00B8664D"/>
    <w:rsid w:val="00B908DB"/>
    <w:rsid w:val="00B92053"/>
    <w:rsid w:val="00B9331F"/>
    <w:rsid w:val="00B958F1"/>
    <w:rsid w:val="00B972E6"/>
    <w:rsid w:val="00BA00D4"/>
    <w:rsid w:val="00BA0A76"/>
    <w:rsid w:val="00BA1802"/>
    <w:rsid w:val="00BA2E8B"/>
    <w:rsid w:val="00BA7291"/>
    <w:rsid w:val="00BB0C9C"/>
    <w:rsid w:val="00BB1ECD"/>
    <w:rsid w:val="00BB2BD5"/>
    <w:rsid w:val="00BB381A"/>
    <w:rsid w:val="00BB387F"/>
    <w:rsid w:val="00BC0804"/>
    <w:rsid w:val="00BC10E8"/>
    <w:rsid w:val="00BC19DE"/>
    <w:rsid w:val="00BC527D"/>
    <w:rsid w:val="00BC7D15"/>
    <w:rsid w:val="00BC7F6C"/>
    <w:rsid w:val="00BD2895"/>
    <w:rsid w:val="00BD6420"/>
    <w:rsid w:val="00BD78A6"/>
    <w:rsid w:val="00BE231E"/>
    <w:rsid w:val="00BE27BC"/>
    <w:rsid w:val="00BE50D7"/>
    <w:rsid w:val="00BE60E4"/>
    <w:rsid w:val="00BE6D82"/>
    <w:rsid w:val="00BF0C6D"/>
    <w:rsid w:val="00BF17A9"/>
    <w:rsid w:val="00BF1E35"/>
    <w:rsid w:val="00BF1FE7"/>
    <w:rsid w:val="00BF2603"/>
    <w:rsid w:val="00BF5449"/>
    <w:rsid w:val="00BF6025"/>
    <w:rsid w:val="00BF7110"/>
    <w:rsid w:val="00C01E0E"/>
    <w:rsid w:val="00C05DF9"/>
    <w:rsid w:val="00C06ECE"/>
    <w:rsid w:val="00C07390"/>
    <w:rsid w:val="00C075E0"/>
    <w:rsid w:val="00C10679"/>
    <w:rsid w:val="00C118F0"/>
    <w:rsid w:val="00C120C8"/>
    <w:rsid w:val="00C13340"/>
    <w:rsid w:val="00C139BF"/>
    <w:rsid w:val="00C13B40"/>
    <w:rsid w:val="00C14AA5"/>
    <w:rsid w:val="00C14D92"/>
    <w:rsid w:val="00C15C79"/>
    <w:rsid w:val="00C17A42"/>
    <w:rsid w:val="00C21313"/>
    <w:rsid w:val="00C21992"/>
    <w:rsid w:val="00C24B15"/>
    <w:rsid w:val="00C24F06"/>
    <w:rsid w:val="00C25184"/>
    <w:rsid w:val="00C2583F"/>
    <w:rsid w:val="00C27E92"/>
    <w:rsid w:val="00C30974"/>
    <w:rsid w:val="00C30F42"/>
    <w:rsid w:val="00C32464"/>
    <w:rsid w:val="00C32DB8"/>
    <w:rsid w:val="00C34088"/>
    <w:rsid w:val="00C34955"/>
    <w:rsid w:val="00C36AA8"/>
    <w:rsid w:val="00C37221"/>
    <w:rsid w:val="00C37F22"/>
    <w:rsid w:val="00C40225"/>
    <w:rsid w:val="00C41FA6"/>
    <w:rsid w:val="00C42875"/>
    <w:rsid w:val="00C42F31"/>
    <w:rsid w:val="00C43B26"/>
    <w:rsid w:val="00C44779"/>
    <w:rsid w:val="00C47406"/>
    <w:rsid w:val="00C51BE5"/>
    <w:rsid w:val="00C53BD3"/>
    <w:rsid w:val="00C56FAB"/>
    <w:rsid w:val="00C61B45"/>
    <w:rsid w:val="00C61F79"/>
    <w:rsid w:val="00C61F97"/>
    <w:rsid w:val="00C62367"/>
    <w:rsid w:val="00C64EE9"/>
    <w:rsid w:val="00C659A1"/>
    <w:rsid w:val="00C66F86"/>
    <w:rsid w:val="00C70645"/>
    <w:rsid w:val="00C71775"/>
    <w:rsid w:val="00C719C1"/>
    <w:rsid w:val="00C72876"/>
    <w:rsid w:val="00C729E0"/>
    <w:rsid w:val="00C73499"/>
    <w:rsid w:val="00C743F5"/>
    <w:rsid w:val="00C75D2A"/>
    <w:rsid w:val="00C7713D"/>
    <w:rsid w:val="00C80630"/>
    <w:rsid w:val="00C817BC"/>
    <w:rsid w:val="00C8188A"/>
    <w:rsid w:val="00C8355F"/>
    <w:rsid w:val="00C85663"/>
    <w:rsid w:val="00C85AC4"/>
    <w:rsid w:val="00C870EB"/>
    <w:rsid w:val="00C871A2"/>
    <w:rsid w:val="00C906D1"/>
    <w:rsid w:val="00C90858"/>
    <w:rsid w:val="00C91A8F"/>
    <w:rsid w:val="00C91F35"/>
    <w:rsid w:val="00C94F01"/>
    <w:rsid w:val="00C9510D"/>
    <w:rsid w:val="00C95794"/>
    <w:rsid w:val="00C96AAA"/>
    <w:rsid w:val="00CA2377"/>
    <w:rsid w:val="00CA2DB6"/>
    <w:rsid w:val="00CA52A2"/>
    <w:rsid w:val="00CA583D"/>
    <w:rsid w:val="00CA5C32"/>
    <w:rsid w:val="00CA5D6B"/>
    <w:rsid w:val="00CA7539"/>
    <w:rsid w:val="00CB0061"/>
    <w:rsid w:val="00CB02FD"/>
    <w:rsid w:val="00CB05DA"/>
    <w:rsid w:val="00CB18DE"/>
    <w:rsid w:val="00CB2061"/>
    <w:rsid w:val="00CB24A2"/>
    <w:rsid w:val="00CB4FA8"/>
    <w:rsid w:val="00CB57BB"/>
    <w:rsid w:val="00CB7041"/>
    <w:rsid w:val="00CB774F"/>
    <w:rsid w:val="00CC1753"/>
    <w:rsid w:val="00CC33C4"/>
    <w:rsid w:val="00CC4B7A"/>
    <w:rsid w:val="00CC5A59"/>
    <w:rsid w:val="00CC695D"/>
    <w:rsid w:val="00CC797E"/>
    <w:rsid w:val="00CD6787"/>
    <w:rsid w:val="00CE0B32"/>
    <w:rsid w:val="00CE2107"/>
    <w:rsid w:val="00CE472B"/>
    <w:rsid w:val="00CE75B7"/>
    <w:rsid w:val="00CF0872"/>
    <w:rsid w:val="00CF163B"/>
    <w:rsid w:val="00CF1878"/>
    <w:rsid w:val="00CF1929"/>
    <w:rsid w:val="00CF3B09"/>
    <w:rsid w:val="00CF66D2"/>
    <w:rsid w:val="00CF711C"/>
    <w:rsid w:val="00D00C96"/>
    <w:rsid w:val="00D0188A"/>
    <w:rsid w:val="00D065CA"/>
    <w:rsid w:val="00D10C7F"/>
    <w:rsid w:val="00D11059"/>
    <w:rsid w:val="00D1466F"/>
    <w:rsid w:val="00D14779"/>
    <w:rsid w:val="00D148F4"/>
    <w:rsid w:val="00D162D4"/>
    <w:rsid w:val="00D1643E"/>
    <w:rsid w:val="00D16BB3"/>
    <w:rsid w:val="00D1706F"/>
    <w:rsid w:val="00D17DD6"/>
    <w:rsid w:val="00D258A7"/>
    <w:rsid w:val="00D25A1C"/>
    <w:rsid w:val="00D25AB5"/>
    <w:rsid w:val="00D2636F"/>
    <w:rsid w:val="00D276BD"/>
    <w:rsid w:val="00D306D1"/>
    <w:rsid w:val="00D31C1F"/>
    <w:rsid w:val="00D3308A"/>
    <w:rsid w:val="00D3597A"/>
    <w:rsid w:val="00D36435"/>
    <w:rsid w:val="00D414B9"/>
    <w:rsid w:val="00D41EEF"/>
    <w:rsid w:val="00D43EBC"/>
    <w:rsid w:val="00D45CD3"/>
    <w:rsid w:val="00D476E3"/>
    <w:rsid w:val="00D5009E"/>
    <w:rsid w:val="00D5217E"/>
    <w:rsid w:val="00D53660"/>
    <w:rsid w:val="00D536C9"/>
    <w:rsid w:val="00D550F4"/>
    <w:rsid w:val="00D5515D"/>
    <w:rsid w:val="00D611E6"/>
    <w:rsid w:val="00D641BA"/>
    <w:rsid w:val="00D660F6"/>
    <w:rsid w:val="00D670AA"/>
    <w:rsid w:val="00D70EB4"/>
    <w:rsid w:val="00D71334"/>
    <w:rsid w:val="00D7212C"/>
    <w:rsid w:val="00D726A2"/>
    <w:rsid w:val="00D72E1E"/>
    <w:rsid w:val="00D74532"/>
    <w:rsid w:val="00D74D7A"/>
    <w:rsid w:val="00D75C1C"/>
    <w:rsid w:val="00D763DA"/>
    <w:rsid w:val="00D767D2"/>
    <w:rsid w:val="00D81BB3"/>
    <w:rsid w:val="00D851D2"/>
    <w:rsid w:val="00D86124"/>
    <w:rsid w:val="00D87A97"/>
    <w:rsid w:val="00D91F7C"/>
    <w:rsid w:val="00D95B27"/>
    <w:rsid w:val="00D966D9"/>
    <w:rsid w:val="00D96C28"/>
    <w:rsid w:val="00DA2CB0"/>
    <w:rsid w:val="00DA3739"/>
    <w:rsid w:val="00DA69A1"/>
    <w:rsid w:val="00DB0192"/>
    <w:rsid w:val="00DB277F"/>
    <w:rsid w:val="00DB4629"/>
    <w:rsid w:val="00DB7FA1"/>
    <w:rsid w:val="00DC0058"/>
    <w:rsid w:val="00DC3428"/>
    <w:rsid w:val="00DC35DF"/>
    <w:rsid w:val="00DC5711"/>
    <w:rsid w:val="00DC5DD4"/>
    <w:rsid w:val="00DC7F0B"/>
    <w:rsid w:val="00DD0B60"/>
    <w:rsid w:val="00DD1472"/>
    <w:rsid w:val="00DD1983"/>
    <w:rsid w:val="00DD2F7B"/>
    <w:rsid w:val="00DD6404"/>
    <w:rsid w:val="00DE00D9"/>
    <w:rsid w:val="00DE0A23"/>
    <w:rsid w:val="00DE2B49"/>
    <w:rsid w:val="00DE2D58"/>
    <w:rsid w:val="00DE3AB7"/>
    <w:rsid w:val="00DE4F30"/>
    <w:rsid w:val="00DE56F2"/>
    <w:rsid w:val="00DE642D"/>
    <w:rsid w:val="00DF1FA7"/>
    <w:rsid w:val="00DF3932"/>
    <w:rsid w:val="00DF4293"/>
    <w:rsid w:val="00E02B03"/>
    <w:rsid w:val="00E04329"/>
    <w:rsid w:val="00E04694"/>
    <w:rsid w:val="00E047FC"/>
    <w:rsid w:val="00E117BB"/>
    <w:rsid w:val="00E14E2B"/>
    <w:rsid w:val="00E16883"/>
    <w:rsid w:val="00E16F80"/>
    <w:rsid w:val="00E17273"/>
    <w:rsid w:val="00E17543"/>
    <w:rsid w:val="00E17EC0"/>
    <w:rsid w:val="00E25B0A"/>
    <w:rsid w:val="00E26A98"/>
    <w:rsid w:val="00E30AB3"/>
    <w:rsid w:val="00E31273"/>
    <w:rsid w:val="00E32D95"/>
    <w:rsid w:val="00E34049"/>
    <w:rsid w:val="00E3555B"/>
    <w:rsid w:val="00E3768A"/>
    <w:rsid w:val="00E40A2E"/>
    <w:rsid w:val="00E41EE2"/>
    <w:rsid w:val="00E454F8"/>
    <w:rsid w:val="00E511A8"/>
    <w:rsid w:val="00E534F4"/>
    <w:rsid w:val="00E53E7B"/>
    <w:rsid w:val="00E53FBD"/>
    <w:rsid w:val="00E54AFC"/>
    <w:rsid w:val="00E554B9"/>
    <w:rsid w:val="00E61255"/>
    <w:rsid w:val="00E63CF9"/>
    <w:rsid w:val="00E64B23"/>
    <w:rsid w:val="00E6623F"/>
    <w:rsid w:val="00E71C9F"/>
    <w:rsid w:val="00E731AD"/>
    <w:rsid w:val="00E73637"/>
    <w:rsid w:val="00E772F3"/>
    <w:rsid w:val="00E807F8"/>
    <w:rsid w:val="00E821E1"/>
    <w:rsid w:val="00E83025"/>
    <w:rsid w:val="00E842AD"/>
    <w:rsid w:val="00E877D5"/>
    <w:rsid w:val="00E90712"/>
    <w:rsid w:val="00E92050"/>
    <w:rsid w:val="00E976C7"/>
    <w:rsid w:val="00EA041E"/>
    <w:rsid w:val="00EA1E07"/>
    <w:rsid w:val="00EA50BA"/>
    <w:rsid w:val="00EA6454"/>
    <w:rsid w:val="00EB1ECE"/>
    <w:rsid w:val="00EB25BE"/>
    <w:rsid w:val="00EB2B35"/>
    <w:rsid w:val="00EB432A"/>
    <w:rsid w:val="00EB455A"/>
    <w:rsid w:val="00EB4777"/>
    <w:rsid w:val="00EC0092"/>
    <w:rsid w:val="00EC410D"/>
    <w:rsid w:val="00EC516F"/>
    <w:rsid w:val="00ED0665"/>
    <w:rsid w:val="00ED0D4C"/>
    <w:rsid w:val="00ED0D7B"/>
    <w:rsid w:val="00ED33FE"/>
    <w:rsid w:val="00ED4497"/>
    <w:rsid w:val="00ED4F43"/>
    <w:rsid w:val="00ED6534"/>
    <w:rsid w:val="00ED6596"/>
    <w:rsid w:val="00EE0575"/>
    <w:rsid w:val="00EE08F2"/>
    <w:rsid w:val="00EE0EE9"/>
    <w:rsid w:val="00EE4A07"/>
    <w:rsid w:val="00EE4F17"/>
    <w:rsid w:val="00EE632A"/>
    <w:rsid w:val="00EE6BFF"/>
    <w:rsid w:val="00EF1BE9"/>
    <w:rsid w:val="00EF1C86"/>
    <w:rsid w:val="00EF2E72"/>
    <w:rsid w:val="00EF303E"/>
    <w:rsid w:val="00EF59D8"/>
    <w:rsid w:val="00EF5CD4"/>
    <w:rsid w:val="00F01A4A"/>
    <w:rsid w:val="00F01C15"/>
    <w:rsid w:val="00F01C8A"/>
    <w:rsid w:val="00F027D3"/>
    <w:rsid w:val="00F032E7"/>
    <w:rsid w:val="00F036B5"/>
    <w:rsid w:val="00F037E7"/>
    <w:rsid w:val="00F04601"/>
    <w:rsid w:val="00F0470B"/>
    <w:rsid w:val="00F05246"/>
    <w:rsid w:val="00F06587"/>
    <w:rsid w:val="00F06B1D"/>
    <w:rsid w:val="00F1130B"/>
    <w:rsid w:val="00F14EAA"/>
    <w:rsid w:val="00F15BB9"/>
    <w:rsid w:val="00F15CD8"/>
    <w:rsid w:val="00F167B9"/>
    <w:rsid w:val="00F2050F"/>
    <w:rsid w:val="00F20DA4"/>
    <w:rsid w:val="00F22F84"/>
    <w:rsid w:val="00F232E4"/>
    <w:rsid w:val="00F243B6"/>
    <w:rsid w:val="00F24907"/>
    <w:rsid w:val="00F24B5C"/>
    <w:rsid w:val="00F2755F"/>
    <w:rsid w:val="00F279FD"/>
    <w:rsid w:val="00F309E1"/>
    <w:rsid w:val="00F334E2"/>
    <w:rsid w:val="00F33686"/>
    <w:rsid w:val="00F33700"/>
    <w:rsid w:val="00F33E7D"/>
    <w:rsid w:val="00F33FFF"/>
    <w:rsid w:val="00F36E6F"/>
    <w:rsid w:val="00F40E85"/>
    <w:rsid w:val="00F43B12"/>
    <w:rsid w:val="00F43D54"/>
    <w:rsid w:val="00F46410"/>
    <w:rsid w:val="00F50E1C"/>
    <w:rsid w:val="00F52A46"/>
    <w:rsid w:val="00F52F59"/>
    <w:rsid w:val="00F52FB8"/>
    <w:rsid w:val="00F53AB8"/>
    <w:rsid w:val="00F540FA"/>
    <w:rsid w:val="00F552E8"/>
    <w:rsid w:val="00F559A2"/>
    <w:rsid w:val="00F55B66"/>
    <w:rsid w:val="00F5776F"/>
    <w:rsid w:val="00F609BB"/>
    <w:rsid w:val="00F6111E"/>
    <w:rsid w:val="00F63D1C"/>
    <w:rsid w:val="00F63E0E"/>
    <w:rsid w:val="00F66661"/>
    <w:rsid w:val="00F66C58"/>
    <w:rsid w:val="00F671C2"/>
    <w:rsid w:val="00F673A4"/>
    <w:rsid w:val="00F67615"/>
    <w:rsid w:val="00F67CB1"/>
    <w:rsid w:val="00F7027F"/>
    <w:rsid w:val="00F71B03"/>
    <w:rsid w:val="00F723A1"/>
    <w:rsid w:val="00F75514"/>
    <w:rsid w:val="00F7771D"/>
    <w:rsid w:val="00F77BE4"/>
    <w:rsid w:val="00F85B64"/>
    <w:rsid w:val="00F86C5B"/>
    <w:rsid w:val="00F87080"/>
    <w:rsid w:val="00F9135B"/>
    <w:rsid w:val="00F91C9D"/>
    <w:rsid w:val="00F947FE"/>
    <w:rsid w:val="00F94DCB"/>
    <w:rsid w:val="00F9609B"/>
    <w:rsid w:val="00FA0C5B"/>
    <w:rsid w:val="00FA3F60"/>
    <w:rsid w:val="00FA71B3"/>
    <w:rsid w:val="00FA744F"/>
    <w:rsid w:val="00FA7527"/>
    <w:rsid w:val="00FA7A4A"/>
    <w:rsid w:val="00FB2804"/>
    <w:rsid w:val="00FB3770"/>
    <w:rsid w:val="00FB45E6"/>
    <w:rsid w:val="00FB57C6"/>
    <w:rsid w:val="00FB5892"/>
    <w:rsid w:val="00FB73F4"/>
    <w:rsid w:val="00FC18A4"/>
    <w:rsid w:val="00FC22A6"/>
    <w:rsid w:val="00FC4066"/>
    <w:rsid w:val="00FC7DDA"/>
    <w:rsid w:val="00FD1482"/>
    <w:rsid w:val="00FD2555"/>
    <w:rsid w:val="00FD3BA1"/>
    <w:rsid w:val="00FD3BBB"/>
    <w:rsid w:val="00FD46AD"/>
    <w:rsid w:val="00FD55FF"/>
    <w:rsid w:val="00FD62E8"/>
    <w:rsid w:val="00FE104E"/>
    <w:rsid w:val="00FE125D"/>
    <w:rsid w:val="00FE2B91"/>
    <w:rsid w:val="00FE37DF"/>
    <w:rsid w:val="00FE3914"/>
    <w:rsid w:val="00FE598F"/>
    <w:rsid w:val="00FE5CA0"/>
    <w:rsid w:val="00FE7775"/>
    <w:rsid w:val="00FF1318"/>
    <w:rsid w:val="00FF48C4"/>
    <w:rsid w:val="00FF5097"/>
    <w:rsid w:val="00FF746C"/>
    <w:rsid w:val="0DC5AFEE"/>
    <w:rsid w:val="12A0714A"/>
    <w:rsid w:val="31C7BA03"/>
    <w:rsid w:val="3F29C3CC"/>
    <w:rsid w:val="538FA091"/>
    <w:rsid w:val="720C4C0D"/>
    <w:rsid w:val="779C49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69D8B"/>
  <w15:docId w15:val="{FD352CAD-5744-4EB0-94D9-B0FE70F1A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865D9"/>
    <w:rPr>
      <w:rFonts w:ascii="Times New Roman" w:eastAsia="Times New Roman" w:hAnsi="Times New Roman"/>
      <w:sz w:val="24"/>
      <w:szCs w:val="24"/>
      <w:lang w:eastAsia="cs-CZ"/>
    </w:rPr>
  </w:style>
  <w:style w:type="paragraph" w:styleId="Nadpis1">
    <w:name w:val="heading 1"/>
    <w:basedOn w:val="Normln"/>
    <w:next w:val="Normln"/>
    <w:link w:val="Nadpis1Char"/>
    <w:qFormat/>
    <w:rsid w:val="00A101E2"/>
    <w:pPr>
      <w:keepNext/>
      <w:keepLines/>
      <w:numPr>
        <w:numId w:val="16"/>
      </w:numPr>
      <w:tabs>
        <w:tab w:val="left" w:pos="709"/>
        <w:tab w:val="left" w:pos="5387"/>
      </w:tabs>
      <w:spacing w:before="240" w:after="120"/>
      <w:jc w:val="both"/>
      <w:outlineLvl w:val="0"/>
    </w:pPr>
    <w:rPr>
      <w:rFonts w:ascii="Arial" w:hAnsi="Arial"/>
      <w:b/>
      <w:bCs/>
      <w:szCs w:val="28"/>
      <w:lang w:eastAsia="en-US"/>
    </w:rPr>
  </w:style>
  <w:style w:type="paragraph" w:styleId="Nadpis2">
    <w:name w:val="heading 2"/>
    <w:basedOn w:val="Normln"/>
    <w:next w:val="Normln"/>
    <w:link w:val="Nadpis2Char"/>
    <w:rsid w:val="00E64B23"/>
    <w:pPr>
      <w:keepNext/>
      <w:keepLines/>
      <w:numPr>
        <w:ilvl w:val="1"/>
        <w:numId w:val="16"/>
      </w:numPr>
      <w:tabs>
        <w:tab w:val="left" w:pos="851"/>
      </w:tabs>
      <w:spacing w:before="240" w:after="120"/>
      <w:jc w:val="both"/>
      <w:outlineLvl w:val="1"/>
    </w:pPr>
    <w:rPr>
      <w:rFonts w:ascii="Arial" w:hAnsi="Arial"/>
      <w:b/>
      <w:bCs/>
      <w:sz w:val="22"/>
      <w:szCs w:val="26"/>
      <w:lang w:eastAsia="en-US"/>
    </w:rPr>
  </w:style>
  <w:style w:type="paragraph" w:styleId="Nadpis3">
    <w:name w:val="heading 3"/>
    <w:basedOn w:val="Normln"/>
    <w:next w:val="Normln"/>
    <w:link w:val="Nadpis3Char"/>
    <w:rsid w:val="00E64B23"/>
    <w:pPr>
      <w:keepNext/>
      <w:keepLines/>
      <w:numPr>
        <w:ilvl w:val="2"/>
        <w:numId w:val="16"/>
      </w:numPr>
      <w:tabs>
        <w:tab w:val="left" w:pos="567"/>
      </w:tabs>
      <w:spacing w:before="240" w:after="120"/>
      <w:ind w:left="567" w:hanging="567"/>
      <w:jc w:val="both"/>
      <w:outlineLvl w:val="2"/>
    </w:pPr>
    <w:rPr>
      <w:rFonts w:ascii="Arial" w:hAnsi="Arial"/>
      <w:b/>
      <w:bCs/>
      <w:sz w:val="20"/>
      <w:szCs w:val="22"/>
      <w:u w:val="single"/>
      <w:lang w:eastAsia="en-US"/>
    </w:rPr>
  </w:style>
  <w:style w:type="paragraph" w:styleId="Nadpis4">
    <w:name w:val="heading 4"/>
    <w:basedOn w:val="Normln"/>
    <w:next w:val="Normln"/>
    <w:link w:val="Nadpis4Char"/>
    <w:uiPriority w:val="99"/>
    <w:qFormat/>
    <w:rsid w:val="005865D9"/>
    <w:pPr>
      <w:keepNext/>
      <w:jc w:val="right"/>
      <w:outlineLvl w:val="3"/>
    </w:pPr>
    <w:rPr>
      <w:rFonts w:ascii="Calibri" w:hAnsi="Calibri"/>
      <w:b/>
      <w:sz w:val="28"/>
      <w:szCs w:val="20"/>
    </w:rPr>
  </w:style>
  <w:style w:type="paragraph" w:styleId="Nadpis5">
    <w:name w:val="heading 5"/>
    <w:basedOn w:val="Normln"/>
    <w:next w:val="Normln"/>
    <w:link w:val="Nadpis5Char"/>
    <w:uiPriority w:val="99"/>
    <w:qFormat/>
    <w:rsid w:val="005865D9"/>
    <w:pPr>
      <w:keepNext/>
      <w:tabs>
        <w:tab w:val="left" w:pos="5400"/>
      </w:tabs>
      <w:ind w:firstLine="5400"/>
      <w:outlineLvl w:val="4"/>
    </w:pPr>
    <w:rPr>
      <w:rFonts w:ascii="Calibri" w:hAnsi="Calibri"/>
      <w:b/>
      <w:i/>
      <w:sz w:val="26"/>
      <w:szCs w:val="20"/>
    </w:rPr>
  </w:style>
  <w:style w:type="paragraph" w:styleId="Nadpis6">
    <w:name w:val="heading 6"/>
    <w:basedOn w:val="Normln"/>
    <w:next w:val="Normln"/>
    <w:link w:val="Nadpis6Char"/>
    <w:uiPriority w:val="99"/>
    <w:qFormat/>
    <w:rsid w:val="005865D9"/>
    <w:pPr>
      <w:keepNext/>
      <w:jc w:val="right"/>
      <w:outlineLvl w:val="5"/>
    </w:pPr>
    <w:rPr>
      <w:rFonts w:ascii="Calibri" w:hAnsi="Calibri"/>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rsid w:val="00E64B23"/>
    <w:rPr>
      <w:rFonts w:ascii="Arial" w:eastAsia="Times New Roman" w:hAnsi="Arial"/>
      <w:b/>
      <w:bCs/>
      <w:szCs w:val="22"/>
      <w:u w:val="single"/>
    </w:rPr>
  </w:style>
  <w:style w:type="paragraph" w:styleId="Zhlav">
    <w:name w:val="header"/>
    <w:basedOn w:val="Normln"/>
    <w:link w:val="ZhlavChar"/>
    <w:uiPriority w:val="99"/>
    <w:unhideWhenUsed/>
    <w:rsid w:val="000B2D73"/>
    <w:pPr>
      <w:tabs>
        <w:tab w:val="center" w:pos="4536"/>
        <w:tab w:val="right" w:pos="9072"/>
      </w:tabs>
    </w:pPr>
  </w:style>
  <w:style w:type="character" w:customStyle="1" w:styleId="ZhlavChar">
    <w:name w:val="Záhlaví Char"/>
    <w:basedOn w:val="Standardnpsmoodstavce"/>
    <w:link w:val="Zhlav"/>
    <w:uiPriority w:val="99"/>
    <w:rsid w:val="000B2D73"/>
    <w:rPr>
      <w:rFonts w:ascii="Century Gothic" w:eastAsiaTheme="minorEastAsia" w:hAnsi="Century Gothic"/>
      <w:sz w:val="20"/>
      <w:lang w:eastAsia="cs-CZ"/>
    </w:rPr>
  </w:style>
  <w:style w:type="paragraph" w:styleId="Zpat">
    <w:name w:val="footer"/>
    <w:basedOn w:val="Normln"/>
    <w:link w:val="ZpatChar"/>
    <w:uiPriority w:val="99"/>
    <w:rsid w:val="000B2D73"/>
    <w:pPr>
      <w:tabs>
        <w:tab w:val="center" w:pos="4536"/>
        <w:tab w:val="right" w:pos="9072"/>
      </w:tabs>
      <w:spacing w:line="288" w:lineRule="auto"/>
    </w:pPr>
    <w:rPr>
      <w:color w:val="6D6E70"/>
      <w:sz w:val="16"/>
    </w:rPr>
  </w:style>
  <w:style w:type="character" w:customStyle="1" w:styleId="ZpatChar">
    <w:name w:val="Zápatí Char"/>
    <w:basedOn w:val="Standardnpsmoodstavce"/>
    <w:link w:val="Zpat"/>
    <w:uiPriority w:val="99"/>
    <w:rsid w:val="000B2D73"/>
    <w:rPr>
      <w:rFonts w:ascii="Century Gothic" w:eastAsiaTheme="minorEastAsia" w:hAnsi="Century Gothic"/>
      <w:color w:val="6D6E70"/>
      <w:sz w:val="16"/>
      <w:lang w:eastAsia="cs-CZ"/>
    </w:rPr>
  </w:style>
  <w:style w:type="character" w:customStyle="1" w:styleId="erven">
    <w:name w:val="Červená"/>
    <w:basedOn w:val="Standardnpsmoodstavce"/>
    <w:uiPriority w:val="1"/>
    <w:rsid w:val="000B2D73"/>
    <w:rPr>
      <w:color w:val="E10E49"/>
    </w:rPr>
  </w:style>
  <w:style w:type="character" w:customStyle="1" w:styleId="Modr">
    <w:name w:val="Modrá"/>
    <w:basedOn w:val="erven"/>
    <w:uiPriority w:val="1"/>
    <w:rsid w:val="000B2D73"/>
    <w:rPr>
      <w:color w:val="0065BD"/>
    </w:rPr>
  </w:style>
  <w:style w:type="paragraph" w:styleId="Nzev">
    <w:name w:val="Title"/>
    <w:basedOn w:val="Normln"/>
    <w:next w:val="Normln"/>
    <w:link w:val="NzevChar"/>
    <w:uiPriority w:val="10"/>
    <w:qFormat/>
    <w:rsid w:val="000B2D7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B2D73"/>
    <w:rPr>
      <w:rFonts w:asciiTheme="majorHAnsi" w:eastAsiaTheme="majorEastAsia" w:hAnsiTheme="majorHAnsi" w:cstheme="majorBidi"/>
      <w:color w:val="17365D" w:themeColor="text2" w:themeShade="BF"/>
      <w:spacing w:val="5"/>
      <w:kern w:val="28"/>
      <w:sz w:val="52"/>
      <w:szCs w:val="52"/>
      <w:lang w:eastAsia="ar-SA"/>
    </w:rPr>
  </w:style>
  <w:style w:type="paragraph" w:customStyle="1" w:styleId="Podnadpis1">
    <w:name w:val="Podnadpis1"/>
    <w:next w:val="Normln"/>
    <w:uiPriority w:val="1"/>
    <w:rsid w:val="000B2D73"/>
    <w:pPr>
      <w:spacing w:after="360"/>
    </w:pPr>
    <w:rPr>
      <w:rFonts w:ascii="Century Gothic" w:eastAsiaTheme="minorEastAsia" w:hAnsi="Century Gothic"/>
      <w:sz w:val="36"/>
      <w:lang w:eastAsia="cs-CZ"/>
    </w:rPr>
  </w:style>
  <w:style w:type="character" w:customStyle="1" w:styleId="Kurzva">
    <w:name w:val="Kurzíva"/>
    <w:basedOn w:val="Standardnpsmoodstavce"/>
    <w:uiPriority w:val="1"/>
    <w:rsid w:val="000B2D73"/>
    <w:rPr>
      <w:i/>
    </w:rPr>
  </w:style>
  <w:style w:type="character" w:customStyle="1" w:styleId="Tun">
    <w:name w:val="Tučně"/>
    <w:basedOn w:val="Standardnpsmoodstavce"/>
    <w:uiPriority w:val="1"/>
    <w:rsid w:val="000B2D73"/>
    <w:rPr>
      <w:b/>
    </w:rPr>
  </w:style>
  <w:style w:type="character" w:customStyle="1" w:styleId="Modrtun">
    <w:name w:val="Modrá tučně"/>
    <w:basedOn w:val="Modr"/>
    <w:uiPriority w:val="1"/>
    <w:rsid w:val="000B2D73"/>
    <w:rPr>
      <w:b/>
      <w:color w:val="0065BD"/>
    </w:rPr>
  </w:style>
  <w:style w:type="character" w:customStyle="1" w:styleId="erventun">
    <w:name w:val="Červená tučně"/>
    <w:basedOn w:val="erven"/>
    <w:uiPriority w:val="1"/>
    <w:rsid w:val="000B2D73"/>
    <w:rPr>
      <w:b/>
      <w:color w:val="E10E49"/>
    </w:rPr>
  </w:style>
  <w:style w:type="paragraph" w:customStyle="1" w:styleId="Odrkovnadpis">
    <w:name w:val="Odrážkový nadpis"/>
    <w:basedOn w:val="Normln"/>
    <w:next w:val="Normln"/>
    <w:uiPriority w:val="1"/>
    <w:rsid w:val="00BE6D82"/>
    <w:pPr>
      <w:numPr>
        <w:numId w:val="1"/>
      </w:numPr>
      <w:spacing w:before="240"/>
      <w:ind w:left="709" w:hanging="425"/>
    </w:pPr>
    <w:rPr>
      <w:b/>
      <w:color w:val="0065BD"/>
    </w:rPr>
  </w:style>
  <w:style w:type="paragraph" w:customStyle="1" w:styleId="Odrky1">
    <w:name w:val="Odrážky 1"/>
    <w:basedOn w:val="Normln"/>
    <w:uiPriority w:val="1"/>
    <w:rsid w:val="00BE6D82"/>
    <w:pPr>
      <w:numPr>
        <w:numId w:val="2"/>
      </w:numPr>
      <w:spacing w:before="240"/>
      <w:ind w:left="709" w:hanging="425"/>
      <w:contextualSpacing/>
    </w:pPr>
  </w:style>
  <w:style w:type="paragraph" w:customStyle="1" w:styleId="Odrky2">
    <w:name w:val="Odrážky 2"/>
    <w:basedOn w:val="Odrky1"/>
    <w:uiPriority w:val="1"/>
    <w:rsid w:val="000B2D73"/>
    <w:pPr>
      <w:numPr>
        <w:numId w:val="3"/>
      </w:numPr>
      <w:spacing w:before="100" w:beforeAutospacing="1" w:after="100" w:afterAutospacing="1"/>
      <w:ind w:left="1134" w:hanging="425"/>
      <w:contextualSpacing w:val="0"/>
    </w:pPr>
  </w:style>
  <w:style w:type="paragraph" w:customStyle="1" w:styleId="slovn1">
    <w:name w:val="Číslování 1"/>
    <w:basedOn w:val="Normln"/>
    <w:uiPriority w:val="1"/>
    <w:rsid w:val="000B2D73"/>
    <w:pPr>
      <w:numPr>
        <w:numId w:val="4"/>
      </w:numPr>
      <w:spacing w:before="240"/>
      <w:ind w:left="709" w:hanging="425"/>
      <w:contextualSpacing/>
    </w:pPr>
  </w:style>
  <w:style w:type="paragraph" w:customStyle="1" w:styleId="slovn2">
    <w:name w:val="Číslování 2"/>
    <w:basedOn w:val="slovn1"/>
    <w:uiPriority w:val="1"/>
    <w:rsid w:val="000B2D73"/>
    <w:pPr>
      <w:numPr>
        <w:numId w:val="5"/>
      </w:numPr>
      <w:spacing w:before="100" w:beforeAutospacing="1" w:after="100" w:afterAutospacing="1"/>
      <w:ind w:left="1134" w:hanging="425"/>
    </w:pPr>
  </w:style>
  <w:style w:type="paragraph" w:customStyle="1" w:styleId="Psmennseznam1">
    <w:name w:val="Písmenný seznam 1"/>
    <w:basedOn w:val="Normln"/>
    <w:uiPriority w:val="1"/>
    <w:rsid w:val="000B2D73"/>
    <w:pPr>
      <w:numPr>
        <w:numId w:val="6"/>
      </w:numPr>
      <w:spacing w:before="240"/>
      <w:ind w:left="709" w:hanging="425"/>
      <w:contextualSpacing/>
    </w:pPr>
  </w:style>
  <w:style w:type="paragraph" w:customStyle="1" w:styleId="Psmennseznam2">
    <w:name w:val="Písmenný seznam 2"/>
    <w:basedOn w:val="Psmennseznam1"/>
    <w:uiPriority w:val="1"/>
    <w:rsid w:val="000B2D73"/>
    <w:pPr>
      <w:numPr>
        <w:numId w:val="7"/>
      </w:numPr>
      <w:spacing w:before="100" w:beforeAutospacing="1" w:after="100" w:afterAutospacing="1"/>
      <w:ind w:left="1134" w:hanging="425"/>
    </w:pPr>
  </w:style>
  <w:style w:type="character" w:customStyle="1" w:styleId="Nadpis1Char">
    <w:name w:val="Nadpis 1 Char"/>
    <w:link w:val="Nadpis1"/>
    <w:rsid w:val="00A101E2"/>
    <w:rPr>
      <w:rFonts w:ascii="Arial" w:eastAsia="Times New Roman" w:hAnsi="Arial"/>
      <w:b/>
      <w:bCs/>
      <w:sz w:val="24"/>
      <w:szCs w:val="28"/>
    </w:rPr>
  </w:style>
  <w:style w:type="character" w:customStyle="1" w:styleId="Nadpis2Char">
    <w:name w:val="Nadpis 2 Char"/>
    <w:link w:val="Nadpis2"/>
    <w:rsid w:val="00E64B23"/>
    <w:rPr>
      <w:rFonts w:ascii="Arial" w:eastAsia="Times New Roman" w:hAnsi="Arial"/>
      <w:b/>
      <w:bCs/>
      <w:sz w:val="22"/>
      <w:szCs w:val="26"/>
    </w:rPr>
  </w:style>
  <w:style w:type="paragraph" w:customStyle="1" w:styleId="Styl1">
    <w:name w:val="Styl1"/>
    <w:basedOn w:val="Nadpis1"/>
    <w:uiPriority w:val="1"/>
    <w:rsid w:val="00A10309"/>
  </w:style>
  <w:style w:type="paragraph" w:customStyle="1" w:styleId="Stylodsazfurt11bVlevo0cm">
    <w:name w:val="Styl odsaz furt + 11 b. Vlevo:  0 cm"/>
    <w:basedOn w:val="Normln"/>
    <w:qFormat/>
    <w:rsid w:val="005E084E"/>
    <w:pPr>
      <w:spacing w:before="120"/>
      <w:jc w:val="both"/>
    </w:pPr>
    <w:rPr>
      <w:rFonts w:ascii="Tahoma" w:hAnsi="Tahoma"/>
      <w:color w:val="000000"/>
      <w:sz w:val="22"/>
      <w:szCs w:val="20"/>
    </w:rPr>
  </w:style>
  <w:style w:type="paragraph" w:customStyle="1" w:styleId="nadpis10">
    <w:name w:val="nadpis 1"/>
    <w:basedOn w:val="Normln"/>
    <w:qFormat/>
    <w:rsid w:val="005E084E"/>
    <w:pPr>
      <w:autoSpaceDE w:val="0"/>
      <w:autoSpaceDN w:val="0"/>
      <w:adjustRightInd w:val="0"/>
      <w:spacing w:line="280" w:lineRule="atLeast"/>
      <w:ind w:left="1065"/>
      <w:jc w:val="both"/>
    </w:pPr>
    <w:rPr>
      <w:rFonts w:ascii="Century Gothic" w:hAnsi="Century Gothic" w:cs="Arial"/>
      <w:b/>
      <w:sz w:val="20"/>
      <w:szCs w:val="20"/>
      <w:u w:val="single"/>
    </w:rPr>
  </w:style>
  <w:style w:type="paragraph" w:customStyle="1" w:styleId="smlouvaheading2">
    <w:name w:val="smlouva heading 2"/>
    <w:basedOn w:val="Normln"/>
    <w:qFormat/>
    <w:rsid w:val="005E084E"/>
    <w:pPr>
      <w:numPr>
        <w:ilvl w:val="1"/>
        <w:numId w:val="8"/>
      </w:numPr>
      <w:tabs>
        <w:tab w:val="left" w:pos="794"/>
      </w:tabs>
      <w:spacing w:before="120"/>
      <w:jc w:val="both"/>
    </w:pPr>
    <w:rPr>
      <w:rFonts w:ascii="Arial" w:hAnsi="Arial"/>
      <w:color w:val="000000"/>
      <w:sz w:val="22"/>
      <w:szCs w:val="22"/>
      <w:lang w:eastAsia="en-US"/>
    </w:rPr>
  </w:style>
  <w:style w:type="paragraph" w:customStyle="1" w:styleId="smlouvaheading1">
    <w:name w:val="smlouva heading 1"/>
    <w:next w:val="smlouvaheading2"/>
    <w:qFormat/>
    <w:rsid w:val="005E084E"/>
    <w:pPr>
      <w:numPr>
        <w:numId w:val="8"/>
      </w:numPr>
      <w:tabs>
        <w:tab w:val="left" w:pos="794"/>
      </w:tabs>
      <w:spacing w:before="240" w:after="240"/>
      <w:jc w:val="both"/>
    </w:pPr>
    <w:rPr>
      <w:rFonts w:ascii="Arial" w:eastAsia="Times New Roman" w:hAnsi="Arial"/>
      <w:b/>
      <w:caps/>
      <w:noProof/>
      <w:color w:val="000000"/>
      <w:sz w:val="22"/>
      <w:szCs w:val="24"/>
    </w:rPr>
  </w:style>
  <w:style w:type="paragraph" w:customStyle="1" w:styleId="smlouvaheading3">
    <w:name w:val="smlouva heading 3"/>
    <w:basedOn w:val="smlouvaheading2"/>
    <w:qFormat/>
    <w:rsid w:val="005E084E"/>
    <w:pPr>
      <w:numPr>
        <w:ilvl w:val="0"/>
        <w:numId w:val="0"/>
      </w:numPr>
      <w:ind w:left="1495" w:hanging="360"/>
    </w:pPr>
  </w:style>
  <w:style w:type="paragraph" w:customStyle="1" w:styleId="smlouvaheading4">
    <w:name w:val="smlouva heading 4"/>
    <w:basedOn w:val="smlouvaheading3"/>
    <w:next w:val="Normln"/>
    <w:qFormat/>
    <w:rsid w:val="005E084E"/>
    <w:pPr>
      <w:numPr>
        <w:ilvl w:val="3"/>
      </w:numPr>
      <w:tabs>
        <w:tab w:val="clear" w:pos="794"/>
        <w:tab w:val="left" w:pos="1021"/>
      </w:tabs>
      <w:ind w:left="1495" w:hanging="360"/>
    </w:pPr>
    <w:rPr>
      <w:color w:val="auto"/>
    </w:rPr>
  </w:style>
  <w:style w:type="paragraph" w:styleId="Titulek">
    <w:name w:val="caption"/>
    <w:basedOn w:val="Normln"/>
    <w:next w:val="Normln"/>
    <w:uiPriority w:val="35"/>
    <w:unhideWhenUsed/>
    <w:qFormat/>
    <w:rsid w:val="005E084E"/>
    <w:pPr>
      <w:spacing w:after="200"/>
    </w:pPr>
    <w:rPr>
      <w:b/>
      <w:bCs/>
      <w:color w:val="4F81BD"/>
      <w:sz w:val="18"/>
      <w:szCs w:val="18"/>
    </w:rPr>
  </w:style>
  <w:style w:type="paragraph" w:styleId="Normlnweb">
    <w:name w:val="Normal (Web)"/>
    <w:basedOn w:val="Normln"/>
    <w:uiPriority w:val="99"/>
    <w:unhideWhenUsed/>
    <w:qFormat/>
    <w:rsid w:val="005E084E"/>
    <w:pPr>
      <w:spacing w:before="100" w:beforeAutospacing="1" w:after="100" w:afterAutospacing="1"/>
    </w:pPr>
    <w:rPr>
      <w:rFonts w:eastAsia="Calibri"/>
    </w:rPr>
  </w:style>
  <w:style w:type="paragraph" w:styleId="Odstavecseseznamem">
    <w:name w:val="List Paragraph"/>
    <w:aliases w:val="Nad,List Paragraph,Odstavec_muj,Odstavec cíl se seznamem,Odstavec se seznamem5,Smlouva-Odst."/>
    <w:basedOn w:val="Normln"/>
    <w:link w:val="OdstavecseseznamemChar"/>
    <w:uiPriority w:val="34"/>
    <w:qFormat/>
    <w:rsid w:val="005E084E"/>
    <w:pPr>
      <w:spacing w:after="200" w:line="276" w:lineRule="auto"/>
      <w:ind w:left="720"/>
    </w:pPr>
    <w:rPr>
      <w:rFonts w:ascii="Calibri" w:eastAsia="Calibri" w:hAnsi="Calibri"/>
      <w:sz w:val="22"/>
      <w:szCs w:val="22"/>
    </w:rPr>
  </w:style>
  <w:style w:type="character" w:customStyle="1" w:styleId="OdstavecseseznamemChar">
    <w:name w:val="Odstavec se seznamem Char"/>
    <w:aliases w:val="Nad Char,List Paragraph Char,Odstavec_muj Char,Odstavec cíl se seznamem Char,Odstavec se seznamem5 Char,Smlouva-Odst. Char"/>
    <w:link w:val="Odstavecseseznamem"/>
    <w:uiPriority w:val="34"/>
    <w:qFormat/>
    <w:locked/>
    <w:rsid w:val="005E084E"/>
    <w:rPr>
      <w:sz w:val="22"/>
      <w:szCs w:val="22"/>
      <w:lang w:eastAsia="ar-SA"/>
    </w:rPr>
  </w:style>
  <w:style w:type="paragraph" w:styleId="Nadpisobsahu">
    <w:name w:val="TOC Heading"/>
    <w:basedOn w:val="Nadpis1"/>
    <w:next w:val="Normln"/>
    <w:uiPriority w:val="39"/>
    <w:semiHidden/>
    <w:unhideWhenUsed/>
    <w:qFormat/>
    <w:rsid w:val="005E084E"/>
    <w:pPr>
      <w:spacing w:before="480" w:after="0" w:line="276" w:lineRule="auto"/>
      <w:ind w:left="0" w:firstLine="0"/>
      <w:outlineLvl w:val="9"/>
    </w:pPr>
    <w:rPr>
      <w:rFonts w:ascii="Cambria" w:hAnsi="Cambria"/>
      <w:color w:val="365F91"/>
    </w:rPr>
  </w:style>
  <w:style w:type="paragraph" w:customStyle="1" w:styleId="Default">
    <w:name w:val="Default"/>
    <w:rsid w:val="005865D9"/>
    <w:pPr>
      <w:autoSpaceDE w:val="0"/>
      <w:autoSpaceDN w:val="0"/>
      <w:adjustRightInd w:val="0"/>
    </w:pPr>
    <w:rPr>
      <w:rFonts w:ascii="Arial" w:hAnsi="Arial" w:cs="Arial"/>
      <w:color w:val="000000"/>
      <w:sz w:val="24"/>
      <w:szCs w:val="24"/>
    </w:rPr>
  </w:style>
  <w:style w:type="paragraph" w:styleId="Textbubliny">
    <w:name w:val="Balloon Text"/>
    <w:basedOn w:val="Normln"/>
    <w:link w:val="TextbublinyChar"/>
    <w:uiPriority w:val="99"/>
    <w:semiHidden/>
    <w:unhideWhenUsed/>
    <w:rsid w:val="005865D9"/>
    <w:rPr>
      <w:rFonts w:ascii="Tahoma" w:hAnsi="Tahoma" w:cs="Tahoma"/>
      <w:sz w:val="16"/>
      <w:szCs w:val="16"/>
    </w:rPr>
  </w:style>
  <w:style w:type="character" w:customStyle="1" w:styleId="TextbublinyChar">
    <w:name w:val="Text bubliny Char"/>
    <w:basedOn w:val="Standardnpsmoodstavce"/>
    <w:link w:val="Textbubliny"/>
    <w:uiPriority w:val="99"/>
    <w:semiHidden/>
    <w:rsid w:val="005865D9"/>
    <w:rPr>
      <w:rFonts w:ascii="Tahoma" w:eastAsiaTheme="minorEastAsia" w:hAnsi="Tahoma" w:cs="Tahoma"/>
      <w:sz w:val="16"/>
      <w:szCs w:val="16"/>
      <w:lang w:eastAsia="ar-SA"/>
    </w:rPr>
  </w:style>
  <w:style w:type="character" w:customStyle="1" w:styleId="Nadpis4Char">
    <w:name w:val="Nadpis 4 Char"/>
    <w:basedOn w:val="Standardnpsmoodstavce"/>
    <w:link w:val="Nadpis4"/>
    <w:uiPriority w:val="99"/>
    <w:rsid w:val="005865D9"/>
    <w:rPr>
      <w:rFonts w:eastAsia="Times New Roman"/>
      <w:b/>
      <w:sz w:val="28"/>
    </w:rPr>
  </w:style>
  <w:style w:type="character" w:customStyle="1" w:styleId="Nadpis5Char">
    <w:name w:val="Nadpis 5 Char"/>
    <w:basedOn w:val="Standardnpsmoodstavce"/>
    <w:link w:val="Nadpis5"/>
    <w:uiPriority w:val="99"/>
    <w:rsid w:val="005865D9"/>
    <w:rPr>
      <w:rFonts w:eastAsia="Times New Roman"/>
      <w:b/>
      <w:i/>
      <w:sz w:val="26"/>
    </w:rPr>
  </w:style>
  <w:style w:type="character" w:customStyle="1" w:styleId="Nadpis6Char">
    <w:name w:val="Nadpis 6 Char"/>
    <w:basedOn w:val="Standardnpsmoodstavce"/>
    <w:link w:val="Nadpis6"/>
    <w:uiPriority w:val="99"/>
    <w:rsid w:val="005865D9"/>
    <w:rPr>
      <w:rFonts w:eastAsia="Times New Roman"/>
      <w:b/>
    </w:rPr>
  </w:style>
  <w:style w:type="paragraph" w:styleId="Zkladntextodsazen2">
    <w:name w:val="Body Text Indent 2"/>
    <w:basedOn w:val="Normln"/>
    <w:link w:val="Zkladntextodsazen2Char"/>
    <w:uiPriority w:val="99"/>
    <w:rsid w:val="005865D9"/>
    <w:pPr>
      <w:spacing w:line="264" w:lineRule="auto"/>
      <w:ind w:left="397"/>
      <w:jc w:val="both"/>
    </w:pPr>
    <w:rPr>
      <w:szCs w:val="20"/>
    </w:rPr>
  </w:style>
  <w:style w:type="character" w:customStyle="1" w:styleId="Zkladntextodsazen2Char">
    <w:name w:val="Základní text odsazený 2 Char"/>
    <w:basedOn w:val="Standardnpsmoodstavce"/>
    <w:link w:val="Zkladntextodsazen2"/>
    <w:uiPriority w:val="99"/>
    <w:rsid w:val="005865D9"/>
    <w:rPr>
      <w:rFonts w:ascii="Times New Roman" w:eastAsia="Times New Roman" w:hAnsi="Times New Roman"/>
      <w:sz w:val="24"/>
    </w:rPr>
  </w:style>
  <w:style w:type="paragraph" w:styleId="Zkladntext">
    <w:name w:val="Body Text"/>
    <w:basedOn w:val="Normln"/>
    <w:link w:val="ZkladntextChar"/>
    <w:uiPriority w:val="99"/>
    <w:rsid w:val="005865D9"/>
    <w:rPr>
      <w:szCs w:val="20"/>
    </w:rPr>
  </w:style>
  <w:style w:type="character" w:customStyle="1" w:styleId="ZkladntextChar">
    <w:name w:val="Základní text Char"/>
    <w:basedOn w:val="Standardnpsmoodstavce"/>
    <w:link w:val="Zkladntext"/>
    <w:uiPriority w:val="99"/>
    <w:rsid w:val="005865D9"/>
    <w:rPr>
      <w:rFonts w:ascii="Times New Roman" w:eastAsia="Times New Roman" w:hAnsi="Times New Roman"/>
      <w:sz w:val="24"/>
    </w:rPr>
  </w:style>
  <w:style w:type="paragraph" w:styleId="Prosttext">
    <w:name w:val="Plain Text"/>
    <w:basedOn w:val="Normln"/>
    <w:link w:val="ProsttextChar"/>
    <w:uiPriority w:val="99"/>
    <w:rsid w:val="005865D9"/>
    <w:rPr>
      <w:rFonts w:ascii="Courier New" w:hAnsi="Courier New"/>
      <w:sz w:val="20"/>
      <w:szCs w:val="20"/>
    </w:rPr>
  </w:style>
  <w:style w:type="character" w:customStyle="1" w:styleId="ProsttextChar">
    <w:name w:val="Prostý text Char"/>
    <w:basedOn w:val="Standardnpsmoodstavce"/>
    <w:link w:val="Prosttext"/>
    <w:uiPriority w:val="99"/>
    <w:rsid w:val="005865D9"/>
    <w:rPr>
      <w:rFonts w:ascii="Courier New" w:eastAsia="Times New Roman" w:hAnsi="Courier New"/>
    </w:rPr>
  </w:style>
  <w:style w:type="paragraph" w:styleId="Zkladntext2">
    <w:name w:val="Body Text 2"/>
    <w:basedOn w:val="Normln"/>
    <w:link w:val="Zkladntext2Char"/>
    <w:uiPriority w:val="99"/>
    <w:rsid w:val="005865D9"/>
    <w:pPr>
      <w:ind w:right="70"/>
      <w:jc w:val="both"/>
    </w:pPr>
    <w:rPr>
      <w:szCs w:val="20"/>
    </w:rPr>
  </w:style>
  <w:style w:type="character" w:customStyle="1" w:styleId="Zkladntext2Char">
    <w:name w:val="Základní text 2 Char"/>
    <w:basedOn w:val="Standardnpsmoodstavce"/>
    <w:link w:val="Zkladntext2"/>
    <w:uiPriority w:val="99"/>
    <w:rsid w:val="005865D9"/>
    <w:rPr>
      <w:rFonts w:ascii="Times New Roman" w:eastAsia="Times New Roman" w:hAnsi="Times New Roman"/>
      <w:sz w:val="24"/>
    </w:rPr>
  </w:style>
  <w:style w:type="paragraph" w:styleId="Textvbloku">
    <w:name w:val="Block Text"/>
    <w:basedOn w:val="Normln"/>
    <w:uiPriority w:val="99"/>
    <w:rsid w:val="005865D9"/>
    <w:pPr>
      <w:tabs>
        <w:tab w:val="left" w:pos="567"/>
      </w:tabs>
      <w:ind w:left="240" w:right="70"/>
      <w:jc w:val="both"/>
    </w:pPr>
    <w:rPr>
      <w:rFonts w:ascii="Arial" w:hAnsi="Arial" w:cs="Arial"/>
      <w:sz w:val="14"/>
      <w:szCs w:val="14"/>
    </w:rPr>
  </w:style>
  <w:style w:type="character" w:styleId="slostrnky">
    <w:name w:val="page number"/>
    <w:uiPriority w:val="99"/>
    <w:rsid w:val="005865D9"/>
    <w:rPr>
      <w:rFonts w:cs="Times New Roman"/>
    </w:rPr>
  </w:style>
  <w:style w:type="character" w:styleId="Odkaznakoment">
    <w:name w:val="annotation reference"/>
    <w:uiPriority w:val="99"/>
    <w:rsid w:val="005865D9"/>
    <w:rPr>
      <w:rFonts w:cs="Times New Roman"/>
      <w:sz w:val="16"/>
    </w:rPr>
  </w:style>
  <w:style w:type="paragraph" w:styleId="Textkomente">
    <w:name w:val="annotation text"/>
    <w:basedOn w:val="Normln"/>
    <w:link w:val="TextkomenteChar"/>
    <w:uiPriority w:val="99"/>
    <w:rsid w:val="006A617B"/>
    <w:rPr>
      <w:rFonts w:asciiTheme="minorHAnsi" w:hAnsiTheme="minorHAnsi"/>
      <w:sz w:val="22"/>
      <w:szCs w:val="20"/>
    </w:rPr>
  </w:style>
  <w:style w:type="character" w:customStyle="1" w:styleId="TextkomenteChar">
    <w:name w:val="Text komentáře Char"/>
    <w:basedOn w:val="Standardnpsmoodstavce"/>
    <w:link w:val="Textkomente"/>
    <w:uiPriority w:val="99"/>
    <w:rsid w:val="006A617B"/>
    <w:rPr>
      <w:rFonts w:asciiTheme="minorHAnsi" w:eastAsia="Times New Roman" w:hAnsiTheme="minorHAnsi"/>
      <w:sz w:val="22"/>
    </w:rPr>
  </w:style>
  <w:style w:type="paragraph" w:styleId="Pedmtkomente">
    <w:name w:val="annotation subject"/>
    <w:basedOn w:val="Textkomente"/>
    <w:next w:val="Textkomente"/>
    <w:link w:val="PedmtkomenteChar"/>
    <w:uiPriority w:val="99"/>
    <w:semiHidden/>
    <w:rsid w:val="005865D9"/>
    <w:rPr>
      <w:b/>
    </w:rPr>
  </w:style>
  <w:style w:type="character" w:customStyle="1" w:styleId="PedmtkomenteChar">
    <w:name w:val="Předmět komentáře Char"/>
    <w:basedOn w:val="TextkomenteChar"/>
    <w:link w:val="Pedmtkomente"/>
    <w:uiPriority w:val="99"/>
    <w:semiHidden/>
    <w:rsid w:val="005865D9"/>
    <w:rPr>
      <w:rFonts w:ascii="Times New Roman" w:eastAsia="Times New Roman" w:hAnsi="Times New Roman"/>
      <w:b/>
      <w:sz w:val="22"/>
    </w:rPr>
  </w:style>
  <w:style w:type="character" w:customStyle="1" w:styleId="CharChar31">
    <w:name w:val="Char Char31"/>
    <w:uiPriority w:val="99"/>
    <w:semiHidden/>
    <w:locked/>
    <w:rsid w:val="005865D9"/>
    <w:rPr>
      <w:rFonts w:ascii="Courier New" w:hAnsi="Courier New"/>
      <w:sz w:val="20"/>
    </w:rPr>
  </w:style>
  <w:style w:type="paragraph" w:styleId="Zkladntext3">
    <w:name w:val="Body Text 3"/>
    <w:basedOn w:val="Normln"/>
    <w:link w:val="Zkladntext3Char"/>
    <w:uiPriority w:val="99"/>
    <w:rsid w:val="005865D9"/>
    <w:pPr>
      <w:spacing w:after="120"/>
    </w:pPr>
    <w:rPr>
      <w:sz w:val="16"/>
      <w:szCs w:val="20"/>
    </w:rPr>
  </w:style>
  <w:style w:type="character" w:customStyle="1" w:styleId="Zkladntext3Char">
    <w:name w:val="Základní text 3 Char"/>
    <w:basedOn w:val="Standardnpsmoodstavce"/>
    <w:link w:val="Zkladntext3"/>
    <w:uiPriority w:val="99"/>
    <w:rsid w:val="005865D9"/>
    <w:rPr>
      <w:rFonts w:ascii="Times New Roman" w:eastAsia="Times New Roman" w:hAnsi="Times New Roman"/>
      <w:sz w:val="16"/>
    </w:rPr>
  </w:style>
  <w:style w:type="character" w:customStyle="1" w:styleId="PlainTextChar">
    <w:name w:val="Plain Text Char"/>
    <w:uiPriority w:val="99"/>
    <w:locked/>
    <w:rsid w:val="005865D9"/>
    <w:rPr>
      <w:rFonts w:ascii="Courier New" w:hAnsi="Courier New"/>
      <w:sz w:val="20"/>
      <w:lang w:eastAsia="cs-CZ"/>
    </w:rPr>
  </w:style>
  <w:style w:type="paragraph" w:customStyle="1" w:styleId="Textpsmene">
    <w:name w:val="Text písmene"/>
    <w:basedOn w:val="Normln"/>
    <w:uiPriority w:val="99"/>
    <w:rsid w:val="005865D9"/>
    <w:pPr>
      <w:numPr>
        <w:ilvl w:val="1"/>
        <w:numId w:val="9"/>
      </w:numPr>
      <w:jc w:val="both"/>
      <w:outlineLvl w:val="7"/>
    </w:pPr>
  </w:style>
  <w:style w:type="paragraph" w:customStyle="1" w:styleId="Textodstavce">
    <w:name w:val="Text odstavce"/>
    <w:basedOn w:val="Normln"/>
    <w:uiPriority w:val="99"/>
    <w:rsid w:val="005865D9"/>
    <w:pPr>
      <w:numPr>
        <w:numId w:val="9"/>
      </w:numPr>
      <w:tabs>
        <w:tab w:val="left" w:pos="851"/>
      </w:tabs>
      <w:spacing w:before="120" w:after="120"/>
      <w:jc w:val="both"/>
      <w:outlineLvl w:val="6"/>
    </w:pPr>
  </w:style>
  <w:style w:type="character" w:styleId="Hypertextovodkaz">
    <w:name w:val="Hyperlink"/>
    <w:uiPriority w:val="99"/>
    <w:rsid w:val="005865D9"/>
    <w:rPr>
      <w:rFonts w:cs="Times New Roman"/>
      <w:color w:val="0000FF"/>
      <w:u w:val="single"/>
    </w:rPr>
  </w:style>
  <w:style w:type="character" w:customStyle="1" w:styleId="CommentTextChar">
    <w:name w:val="Comment Text Char"/>
    <w:uiPriority w:val="99"/>
    <w:semiHidden/>
    <w:locked/>
    <w:rsid w:val="005865D9"/>
    <w:rPr>
      <w:rFonts w:ascii="Arial" w:hAnsi="Arial"/>
      <w:sz w:val="20"/>
      <w:lang w:eastAsia="cs-CZ"/>
    </w:rPr>
  </w:style>
  <w:style w:type="paragraph" w:customStyle="1" w:styleId="NADPIS20">
    <w:name w:val="NADPIS2"/>
    <w:basedOn w:val="Nadpis2"/>
    <w:uiPriority w:val="99"/>
    <w:rsid w:val="005865D9"/>
    <w:pPr>
      <w:tabs>
        <w:tab w:val="num" w:pos="1440"/>
      </w:tabs>
      <w:spacing w:after="60"/>
      <w:ind w:left="1440"/>
    </w:pPr>
    <w:rPr>
      <w:rFonts w:ascii="Times New Roman" w:hAnsi="Times New Roman"/>
      <w:b w:val="0"/>
      <w:bCs w:val="0"/>
      <w:i/>
      <w:iCs/>
      <w:sz w:val="28"/>
      <w:szCs w:val="20"/>
      <w:lang w:val="fr-FR"/>
    </w:rPr>
  </w:style>
  <w:style w:type="paragraph" w:customStyle="1" w:styleId="NormalJustified">
    <w:name w:val="Normal (Justified)"/>
    <w:basedOn w:val="Normln"/>
    <w:uiPriority w:val="99"/>
    <w:rsid w:val="005865D9"/>
    <w:pPr>
      <w:widowControl w:val="0"/>
      <w:jc w:val="both"/>
    </w:pPr>
    <w:rPr>
      <w:kern w:val="28"/>
      <w:szCs w:val="20"/>
    </w:rPr>
  </w:style>
  <w:style w:type="table" w:styleId="Mkatabulky">
    <w:name w:val="Table Grid"/>
    <w:basedOn w:val="Normlntabulka"/>
    <w:uiPriority w:val="59"/>
    <w:rsid w:val="005865D9"/>
    <w:rPr>
      <w:rFonts w:ascii="Times New Roman" w:eastAsia="Times New Roman" w:hAnsi="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u">
    <w:name w:val="Text bodu"/>
    <w:basedOn w:val="Normln"/>
    <w:uiPriority w:val="99"/>
    <w:rsid w:val="005865D9"/>
    <w:pPr>
      <w:tabs>
        <w:tab w:val="num" w:pos="850"/>
      </w:tabs>
      <w:ind w:left="850" w:hanging="425"/>
      <w:jc w:val="both"/>
      <w:outlineLvl w:val="8"/>
    </w:pPr>
    <w:rPr>
      <w:szCs w:val="20"/>
    </w:rPr>
  </w:style>
  <w:style w:type="paragraph" w:customStyle="1" w:styleId="textodstavce0">
    <w:name w:val="textodstavce"/>
    <w:basedOn w:val="Normln"/>
    <w:uiPriority w:val="99"/>
    <w:rsid w:val="005865D9"/>
    <w:pPr>
      <w:spacing w:before="100" w:beforeAutospacing="1" w:after="100" w:afterAutospacing="1"/>
    </w:pPr>
  </w:style>
  <w:style w:type="character" w:styleId="Znakapoznpodarou">
    <w:name w:val="footnote reference"/>
    <w:uiPriority w:val="99"/>
    <w:semiHidden/>
    <w:rsid w:val="005865D9"/>
    <w:rPr>
      <w:rFonts w:cs="Times New Roman"/>
      <w:vertAlign w:val="superscript"/>
    </w:rPr>
  </w:style>
  <w:style w:type="character" w:customStyle="1" w:styleId="CharChar81">
    <w:name w:val="Char Char81"/>
    <w:uiPriority w:val="99"/>
    <w:semiHidden/>
    <w:locked/>
    <w:rsid w:val="005865D9"/>
    <w:rPr>
      <w:rFonts w:cs="Times New Roman"/>
      <w:sz w:val="24"/>
      <w:szCs w:val="24"/>
    </w:rPr>
  </w:style>
  <w:style w:type="character" w:customStyle="1" w:styleId="CharChar21">
    <w:name w:val="Char Char21"/>
    <w:uiPriority w:val="99"/>
    <w:semiHidden/>
    <w:locked/>
    <w:rsid w:val="005865D9"/>
    <w:rPr>
      <w:rFonts w:cs="Times New Roman"/>
      <w:sz w:val="20"/>
      <w:szCs w:val="20"/>
    </w:rPr>
  </w:style>
  <w:style w:type="character" w:customStyle="1" w:styleId="CharChar16">
    <w:name w:val="Char Char16"/>
    <w:uiPriority w:val="99"/>
    <w:semiHidden/>
    <w:locked/>
    <w:rsid w:val="005865D9"/>
    <w:rPr>
      <w:rFonts w:cs="Times New Roman"/>
      <w:sz w:val="16"/>
      <w:szCs w:val="16"/>
    </w:rPr>
  </w:style>
  <w:style w:type="character" w:customStyle="1" w:styleId="CharChar71">
    <w:name w:val="Char Char71"/>
    <w:uiPriority w:val="99"/>
    <w:semiHidden/>
    <w:locked/>
    <w:rsid w:val="005865D9"/>
    <w:rPr>
      <w:rFonts w:cs="Times New Roman"/>
      <w:sz w:val="24"/>
      <w:szCs w:val="24"/>
    </w:rPr>
  </w:style>
  <w:style w:type="character" w:customStyle="1" w:styleId="CharChar61">
    <w:name w:val="Char Char61"/>
    <w:uiPriority w:val="99"/>
    <w:semiHidden/>
    <w:locked/>
    <w:rsid w:val="005865D9"/>
    <w:rPr>
      <w:rFonts w:ascii="Courier New" w:hAnsi="Courier New" w:cs="Courier New"/>
      <w:sz w:val="20"/>
      <w:szCs w:val="20"/>
    </w:rPr>
  </w:style>
  <w:style w:type="paragraph" w:styleId="Obsah1">
    <w:name w:val="toc 1"/>
    <w:basedOn w:val="Normln"/>
    <w:next w:val="Normln"/>
    <w:autoRedefine/>
    <w:uiPriority w:val="39"/>
    <w:unhideWhenUsed/>
    <w:rsid w:val="005865D9"/>
    <w:rPr>
      <w:lang w:eastAsia="ar-SA"/>
    </w:rPr>
  </w:style>
  <w:style w:type="character" w:styleId="Siln">
    <w:name w:val="Strong"/>
    <w:uiPriority w:val="22"/>
    <w:qFormat/>
    <w:rsid w:val="005865D9"/>
    <w:rPr>
      <w:b/>
      <w:bCs/>
    </w:rPr>
  </w:style>
  <w:style w:type="character" w:customStyle="1" w:styleId="st">
    <w:name w:val="st"/>
    <w:basedOn w:val="Standardnpsmoodstavce"/>
    <w:rsid w:val="005865D9"/>
  </w:style>
  <w:style w:type="character" w:styleId="Zdraznn">
    <w:name w:val="Emphasis"/>
    <w:uiPriority w:val="20"/>
    <w:qFormat/>
    <w:rsid w:val="005865D9"/>
    <w:rPr>
      <w:i/>
      <w:iCs/>
    </w:rPr>
  </w:style>
  <w:style w:type="paragraph" w:customStyle="1" w:styleId="Normln0">
    <w:name w:val="Normální~"/>
    <w:basedOn w:val="Normln"/>
    <w:rsid w:val="005865D9"/>
    <w:pPr>
      <w:widowControl w:val="0"/>
    </w:pPr>
    <w:rPr>
      <w:noProof/>
      <w:szCs w:val="20"/>
    </w:rPr>
  </w:style>
  <w:style w:type="paragraph" w:styleId="Textpoznpodarou">
    <w:name w:val="footnote text"/>
    <w:basedOn w:val="Normln"/>
    <w:link w:val="TextpoznpodarouChar"/>
    <w:uiPriority w:val="99"/>
    <w:semiHidden/>
    <w:unhideWhenUsed/>
    <w:rsid w:val="005865D9"/>
    <w:rPr>
      <w:sz w:val="20"/>
      <w:szCs w:val="20"/>
    </w:rPr>
  </w:style>
  <w:style w:type="character" w:customStyle="1" w:styleId="TextpoznpodarouChar">
    <w:name w:val="Text pozn. pod čarou Char"/>
    <w:basedOn w:val="Standardnpsmoodstavce"/>
    <w:link w:val="Textpoznpodarou"/>
    <w:uiPriority w:val="99"/>
    <w:semiHidden/>
    <w:rsid w:val="005865D9"/>
    <w:rPr>
      <w:rFonts w:ascii="Times New Roman" w:eastAsia="Times New Roman" w:hAnsi="Times New Roman"/>
      <w:lang w:eastAsia="cs-CZ"/>
    </w:rPr>
  </w:style>
  <w:style w:type="character" w:customStyle="1" w:styleId="Nevyeenzmnka1">
    <w:name w:val="Nevyřešená zmínka1"/>
    <w:basedOn w:val="Standardnpsmoodstavce"/>
    <w:uiPriority w:val="99"/>
    <w:semiHidden/>
    <w:unhideWhenUsed/>
    <w:rsid w:val="00947C74"/>
    <w:rPr>
      <w:color w:val="808080"/>
      <w:shd w:val="clear" w:color="auto" w:fill="E6E6E6"/>
    </w:rPr>
  </w:style>
  <w:style w:type="paragraph" w:customStyle="1" w:styleId="AdresaOJ">
    <w:name w:val="Adresa OJ"/>
    <w:basedOn w:val="Normln"/>
    <w:rsid w:val="00DE0A23"/>
    <w:pPr>
      <w:widowControl w:val="0"/>
      <w:tabs>
        <w:tab w:val="left" w:pos="709"/>
        <w:tab w:val="left" w:pos="5387"/>
      </w:tabs>
      <w:autoSpaceDE w:val="0"/>
      <w:autoSpaceDN w:val="0"/>
      <w:adjustRightInd w:val="0"/>
      <w:ind w:left="6521"/>
    </w:pPr>
    <w:rPr>
      <w:rFonts w:ascii="Arial" w:eastAsia="Calibri" w:hAnsi="Arial"/>
      <w:noProof/>
      <w:sz w:val="15"/>
      <w:szCs w:val="15"/>
    </w:rPr>
  </w:style>
  <w:style w:type="character" w:customStyle="1" w:styleId="Zpracovatel">
    <w:name w:val="Zpracovatel"/>
    <w:rsid w:val="00DE0A23"/>
    <w:rPr>
      <w:rFonts w:ascii="Arial" w:hAnsi="Arial"/>
      <w:sz w:val="20"/>
      <w:szCs w:val="20"/>
    </w:rPr>
  </w:style>
  <w:style w:type="paragraph" w:customStyle="1" w:styleId="UID">
    <w:name w:val="UID"/>
    <w:basedOn w:val="Normln"/>
    <w:rsid w:val="00DE0A23"/>
    <w:pPr>
      <w:tabs>
        <w:tab w:val="left" w:pos="709"/>
        <w:tab w:val="left" w:pos="5387"/>
      </w:tabs>
      <w:spacing w:before="960"/>
      <w:jc w:val="both"/>
    </w:pPr>
    <w:rPr>
      <w:rFonts w:ascii="Arial" w:hAnsi="Arial"/>
      <w:sz w:val="20"/>
      <w:szCs w:val="20"/>
      <w:lang w:eastAsia="en-US"/>
    </w:rPr>
  </w:style>
  <w:style w:type="paragraph" w:customStyle="1" w:styleId="Prvnrovenadpisu">
    <w:name w:val="První úroveň nadpisu"/>
    <w:basedOn w:val="Zkladntext"/>
    <w:link w:val="PrvnrovenadpisuChar"/>
    <w:qFormat/>
    <w:rsid w:val="00605915"/>
    <w:pPr>
      <w:spacing w:before="240" w:after="240"/>
      <w:ind w:left="567" w:hanging="567"/>
      <w:jc w:val="both"/>
    </w:pPr>
    <w:rPr>
      <w:rFonts w:ascii="Arial" w:hAnsi="Arial" w:cs="Arial"/>
      <w:b/>
      <w:smallCaps/>
      <w:szCs w:val="24"/>
      <w:u w:val="single"/>
      <w:lang w:eastAsia="ar-SA"/>
    </w:rPr>
  </w:style>
  <w:style w:type="paragraph" w:customStyle="1" w:styleId="Druhrovenadpisu">
    <w:name w:val="Druhá úroveň nadpisu"/>
    <w:basedOn w:val="Odstavecseseznamem"/>
    <w:link w:val="DruhrovenadpisuChar"/>
    <w:qFormat/>
    <w:rsid w:val="00935726"/>
    <w:pPr>
      <w:numPr>
        <w:ilvl w:val="1"/>
        <w:numId w:val="14"/>
      </w:numPr>
      <w:spacing w:before="200" w:line="240" w:lineRule="auto"/>
      <w:contextualSpacing/>
      <w:jc w:val="both"/>
    </w:pPr>
    <w:rPr>
      <w:rFonts w:ascii="Arial" w:hAnsi="Arial" w:cs="Arial"/>
      <w:b/>
      <w:bCs/>
    </w:rPr>
  </w:style>
  <w:style w:type="character" w:customStyle="1" w:styleId="PrvnrovenadpisuChar">
    <w:name w:val="První úroveň nadpisu Char"/>
    <w:basedOn w:val="ZkladntextChar"/>
    <w:link w:val="Prvnrovenadpisu"/>
    <w:rsid w:val="00605915"/>
    <w:rPr>
      <w:rFonts w:ascii="Arial" w:eastAsia="Times New Roman" w:hAnsi="Arial" w:cs="Arial"/>
      <w:b/>
      <w:smallCaps/>
      <w:sz w:val="24"/>
      <w:szCs w:val="24"/>
      <w:u w:val="single"/>
      <w:lang w:eastAsia="ar-SA"/>
    </w:rPr>
  </w:style>
  <w:style w:type="paragraph" w:customStyle="1" w:styleId="Podpisovdoloka">
    <w:name w:val="Podpisová doložka"/>
    <w:basedOn w:val="Normln"/>
    <w:next w:val="Normln"/>
    <w:link w:val="PodpisovdolokaChar"/>
    <w:rsid w:val="00605915"/>
    <w:pPr>
      <w:widowControl w:val="0"/>
      <w:tabs>
        <w:tab w:val="left" w:pos="709"/>
        <w:tab w:val="left" w:pos="5387"/>
      </w:tabs>
      <w:autoSpaceDE w:val="0"/>
      <w:autoSpaceDN w:val="0"/>
      <w:adjustRightInd w:val="0"/>
      <w:ind w:left="4956"/>
      <w:jc w:val="center"/>
    </w:pPr>
    <w:rPr>
      <w:rFonts w:ascii="Arial" w:eastAsia="Calibri" w:hAnsi="Arial"/>
      <w:bCs/>
      <w:sz w:val="20"/>
      <w:szCs w:val="20"/>
      <w:lang w:eastAsia="en-US"/>
    </w:rPr>
  </w:style>
  <w:style w:type="character" w:customStyle="1" w:styleId="DruhrovenadpisuChar">
    <w:name w:val="Druhá úroveň nadpisu Char"/>
    <w:basedOn w:val="OdstavecseseznamemChar"/>
    <w:link w:val="Druhrovenadpisu"/>
    <w:rsid w:val="00935726"/>
    <w:rPr>
      <w:rFonts w:ascii="Arial" w:eastAsia="Calibri" w:hAnsi="Arial" w:cs="Arial"/>
      <w:b/>
      <w:bCs/>
      <w:sz w:val="22"/>
      <w:szCs w:val="22"/>
      <w:lang w:eastAsia="cs-CZ"/>
    </w:rPr>
  </w:style>
  <w:style w:type="character" w:customStyle="1" w:styleId="PodpisovdolokaChar">
    <w:name w:val="Podpisová doložka Char"/>
    <w:link w:val="Podpisovdoloka"/>
    <w:rsid w:val="00605915"/>
    <w:rPr>
      <w:rFonts w:ascii="Arial" w:eastAsia="Calibri" w:hAnsi="Arial"/>
      <w:bCs/>
    </w:rPr>
  </w:style>
  <w:style w:type="paragraph" w:customStyle="1" w:styleId="Ploha">
    <w:name w:val="Příloha"/>
    <w:basedOn w:val="Normln"/>
    <w:rsid w:val="00605915"/>
    <w:pPr>
      <w:tabs>
        <w:tab w:val="left" w:pos="709"/>
        <w:tab w:val="left" w:pos="5387"/>
      </w:tabs>
      <w:spacing w:before="1440"/>
      <w:jc w:val="both"/>
    </w:pPr>
    <w:rPr>
      <w:rFonts w:ascii="Arial" w:hAnsi="Arial"/>
      <w:b/>
      <w:bCs/>
      <w:sz w:val="20"/>
      <w:szCs w:val="20"/>
      <w:lang w:eastAsia="en-US"/>
    </w:rPr>
  </w:style>
  <w:style w:type="character" w:customStyle="1" w:styleId="Nevyeenzmnka2">
    <w:name w:val="Nevyřešená zmínka2"/>
    <w:basedOn w:val="Standardnpsmoodstavce"/>
    <w:uiPriority w:val="99"/>
    <w:semiHidden/>
    <w:unhideWhenUsed/>
    <w:rsid w:val="00E3555B"/>
    <w:rPr>
      <w:color w:val="808080"/>
      <w:shd w:val="clear" w:color="auto" w:fill="E6E6E6"/>
    </w:rPr>
  </w:style>
  <w:style w:type="paragraph" w:customStyle="1" w:styleId="Nzevdokumentu">
    <w:name w:val="Název dokumentu"/>
    <w:basedOn w:val="Normln"/>
    <w:rsid w:val="00F2755F"/>
    <w:pPr>
      <w:tabs>
        <w:tab w:val="left" w:pos="709"/>
        <w:tab w:val="left" w:pos="5387"/>
      </w:tabs>
      <w:spacing w:before="2000" w:after="2640"/>
      <w:jc w:val="center"/>
    </w:pPr>
    <w:rPr>
      <w:rFonts w:ascii="Arial" w:hAnsi="Arial"/>
      <w:b/>
      <w:bCs/>
      <w:sz w:val="26"/>
      <w:szCs w:val="20"/>
      <w:lang w:eastAsia="en-US"/>
    </w:rPr>
  </w:style>
  <w:style w:type="paragraph" w:customStyle="1" w:styleId="podbod">
    <w:name w:val="podbod"/>
    <w:basedOn w:val="Normln"/>
    <w:qFormat/>
    <w:rsid w:val="0087585A"/>
    <w:pPr>
      <w:numPr>
        <w:ilvl w:val="2"/>
        <w:numId w:val="8"/>
      </w:numPr>
      <w:spacing w:before="120"/>
      <w:jc w:val="both"/>
    </w:pPr>
    <w:rPr>
      <w:rFonts w:ascii="Arial" w:hAnsi="Arial"/>
      <w:sz w:val="20"/>
    </w:rPr>
  </w:style>
  <w:style w:type="character" w:styleId="Sledovanodkaz">
    <w:name w:val="FollowedHyperlink"/>
    <w:basedOn w:val="Standardnpsmoodstavce"/>
    <w:uiPriority w:val="99"/>
    <w:semiHidden/>
    <w:unhideWhenUsed/>
    <w:rsid w:val="00F9609B"/>
    <w:rPr>
      <w:color w:val="800080" w:themeColor="followedHyperlink"/>
      <w:u w:val="single"/>
    </w:rPr>
  </w:style>
  <w:style w:type="paragraph" w:styleId="Revize">
    <w:name w:val="Revision"/>
    <w:hidden/>
    <w:uiPriority w:val="99"/>
    <w:semiHidden/>
    <w:rsid w:val="001E6589"/>
    <w:rPr>
      <w:rFonts w:ascii="Times New Roman" w:eastAsia="Times New Roman" w:hAnsi="Times New Roman"/>
      <w:sz w:val="24"/>
      <w:szCs w:val="24"/>
      <w:lang w:eastAsia="cs-CZ"/>
    </w:rPr>
  </w:style>
  <w:style w:type="character" w:customStyle="1" w:styleId="Nevyeenzmnka3">
    <w:name w:val="Nevyřešená zmínka3"/>
    <w:basedOn w:val="Standardnpsmoodstavce"/>
    <w:uiPriority w:val="99"/>
    <w:semiHidden/>
    <w:unhideWhenUsed/>
    <w:rsid w:val="00B46355"/>
    <w:rPr>
      <w:color w:val="808080"/>
      <w:shd w:val="clear" w:color="auto" w:fill="E6E6E6"/>
    </w:rPr>
  </w:style>
  <w:style w:type="character" w:customStyle="1" w:styleId="informace">
    <w:name w:val="informace"/>
    <w:basedOn w:val="Standardnpsmoodstavce"/>
    <w:rsid w:val="0093098A"/>
  </w:style>
  <w:style w:type="character" w:customStyle="1" w:styleId="datalabel">
    <w:name w:val="datalabel"/>
    <w:basedOn w:val="Standardnpsmoodstavce"/>
    <w:rsid w:val="003E0D43"/>
  </w:style>
  <w:style w:type="character" w:customStyle="1" w:styleId="cpvselected">
    <w:name w:val="cpvselected"/>
    <w:basedOn w:val="Standardnpsmoodstavce"/>
    <w:rsid w:val="00A901BD"/>
  </w:style>
  <w:style w:type="character" w:customStyle="1" w:styleId="Nevyeenzmnka4">
    <w:name w:val="Nevyřešená zmínka4"/>
    <w:basedOn w:val="Standardnpsmoodstavce"/>
    <w:uiPriority w:val="99"/>
    <w:semiHidden/>
    <w:unhideWhenUsed/>
    <w:rsid w:val="00926C37"/>
    <w:rPr>
      <w:color w:val="808080"/>
      <w:shd w:val="clear" w:color="auto" w:fill="E6E6E6"/>
    </w:rPr>
  </w:style>
  <w:style w:type="paragraph" w:styleId="FormtovanvHTML">
    <w:name w:val="HTML Preformatted"/>
    <w:basedOn w:val="Normln"/>
    <w:link w:val="FormtovanvHTMLChar"/>
    <w:uiPriority w:val="99"/>
    <w:unhideWhenUsed/>
    <w:rsid w:val="005405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szCs w:val="20"/>
    </w:rPr>
  </w:style>
  <w:style w:type="character" w:customStyle="1" w:styleId="FormtovanvHTMLChar">
    <w:name w:val="Formátovaný v HTML Char"/>
    <w:basedOn w:val="Standardnpsmoodstavce"/>
    <w:link w:val="FormtovanvHTML"/>
    <w:uiPriority w:val="99"/>
    <w:rsid w:val="005405E4"/>
    <w:rPr>
      <w:rFonts w:ascii="Courier New" w:hAnsi="Courier New" w:cs="Courier New"/>
      <w:color w:val="000000"/>
      <w:lang w:eastAsia="cs-CZ"/>
    </w:rPr>
  </w:style>
  <w:style w:type="character" w:customStyle="1" w:styleId="Nevyeenzmnka5">
    <w:name w:val="Nevyřešená zmínka5"/>
    <w:basedOn w:val="Standardnpsmoodstavce"/>
    <w:uiPriority w:val="99"/>
    <w:semiHidden/>
    <w:unhideWhenUsed/>
    <w:rsid w:val="004A421A"/>
    <w:rPr>
      <w:color w:val="808080"/>
      <w:shd w:val="clear" w:color="auto" w:fill="E6E6E6"/>
    </w:rPr>
  </w:style>
  <w:style w:type="numbering" w:customStyle="1" w:styleId="List0">
    <w:name w:val="List 0"/>
    <w:basedOn w:val="Bezseznamu"/>
    <w:rsid w:val="005A079D"/>
    <w:pPr>
      <w:numPr>
        <w:numId w:val="22"/>
      </w:numPr>
    </w:pPr>
  </w:style>
  <w:style w:type="character" w:customStyle="1" w:styleId="Nevyeenzmnka6">
    <w:name w:val="Nevyřešená zmínka6"/>
    <w:basedOn w:val="Standardnpsmoodstavce"/>
    <w:uiPriority w:val="99"/>
    <w:semiHidden/>
    <w:unhideWhenUsed/>
    <w:rsid w:val="00655D8E"/>
    <w:rPr>
      <w:color w:val="605E5C"/>
      <w:shd w:val="clear" w:color="auto" w:fill="E1DFDD"/>
    </w:rPr>
  </w:style>
  <w:style w:type="character" w:customStyle="1" w:styleId="Nevyeenzmnka7">
    <w:name w:val="Nevyřešená zmínka7"/>
    <w:basedOn w:val="Standardnpsmoodstavce"/>
    <w:uiPriority w:val="99"/>
    <w:semiHidden/>
    <w:unhideWhenUsed/>
    <w:rsid w:val="00E83025"/>
    <w:rPr>
      <w:color w:val="605E5C"/>
      <w:shd w:val="clear" w:color="auto" w:fill="E1DFDD"/>
    </w:rPr>
  </w:style>
  <w:style w:type="character" w:customStyle="1" w:styleId="Nevyeenzmnka8">
    <w:name w:val="Nevyřešená zmínka8"/>
    <w:basedOn w:val="Standardnpsmoodstavce"/>
    <w:uiPriority w:val="99"/>
    <w:semiHidden/>
    <w:unhideWhenUsed/>
    <w:rsid w:val="0041738B"/>
    <w:rPr>
      <w:color w:val="605E5C"/>
      <w:shd w:val="clear" w:color="auto" w:fill="E1DFDD"/>
    </w:rPr>
  </w:style>
  <w:style w:type="character" w:styleId="Nevyeenzmnka">
    <w:name w:val="Unresolved Mention"/>
    <w:basedOn w:val="Standardnpsmoodstavce"/>
    <w:uiPriority w:val="99"/>
    <w:semiHidden/>
    <w:unhideWhenUsed/>
    <w:rsid w:val="00902CB5"/>
    <w:rPr>
      <w:color w:val="605E5C"/>
      <w:shd w:val="clear" w:color="auto" w:fill="E1DFDD"/>
    </w:rPr>
  </w:style>
  <w:style w:type="paragraph" w:customStyle="1" w:styleId="Standard">
    <w:name w:val="Standard"/>
    <w:rsid w:val="00704EB7"/>
    <w:pPr>
      <w:suppressAutoHyphens/>
      <w:autoSpaceDN w:val="0"/>
      <w:spacing w:line="100" w:lineRule="atLeast"/>
    </w:pPr>
    <w:rPr>
      <w:rFonts w:ascii="Times New Roman" w:eastAsia="SimSun" w:hAnsi="Times New Roman" w:cs="Mangal"/>
      <w:kern w:val="3"/>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32768">
      <w:bodyDiv w:val="1"/>
      <w:marLeft w:val="0"/>
      <w:marRight w:val="0"/>
      <w:marTop w:val="0"/>
      <w:marBottom w:val="0"/>
      <w:divBdr>
        <w:top w:val="none" w:sz="0" w:space="0" w:color="auto"/>
        <w:left w:val="none" w:sz="0" w:space="0" w:color="auto"/>
        <w:bottom w:val="none" w:sz="0" w:space="0" w:color="auto"/>
        <w:right w:val="none" w:sz="0" w:space="0" w:color="auto"/>
      </w:divBdr>
    </w:div>
    <w:div w:id="46612235">
      <w:bodyDiv w:val="1"/>
      <w:marLeft w:val="0"/>
      <w:marRight w:val="0"/>
      <w:marTop w:val="0"/>
      <w:marBottom w:val="0"/>
      <w:divBdr>
        <w:top w:val="none" w:sz="0" w:space="0" w:color="auto"/>
        <w:left w:val="none" w:sz="0" w:space="0" w:color="auto"/>
        <w:bottom w:val="none" w:sz="0" w:space="0" w:color="auto"/>
        <w:right w:val="none" w:sz="0" w:space="0" w:color="auto"/>
      </w:divBdr>
    </w:div>
    <w:div w:id="103380042">
      <w:bodyDiv w:val="1"/>
      <w:marLeft w:val="0"/>
      <w:marRight w:val="0"/>
      <w:marTop w:val="0"/>
      <w:marBottom w:val="0"/>
      <w:divBdr>
        <w:top w:val="none" w:sz="0" w:space="0" w:color="auto"/>
        <w:left w:val="none" w:sz="0" w:space="0" w:color="auto"/>
        <w:bottom w:val="none" w:sz="0" w:space="0" w:color="auto"/>
        <w:right w:val="none" w:sz="0" w:space="0" w:color="auto"/>
      </w:divBdr>
    </w:div>
    <w:div w:id="239171190">
      <w:bodyDiv w:val="1"/>
      <w:marLeft w:val="0"/>
      <w:marRight w:val="0"/>
      <w:marTop w:val="0"/>
      <w:marBottom w:val="0"/>
      <w:divBdr>
        <w:top w:val="none" w:sz="0" w:space="0" w:color="auto"/>
        <w:left w:val="none" w:sz="0" w:space="0" w:color="auto"/>
        <w:bottom w:val="none" w:sz="0" w:space="0" w:color="auto"/>
        <w:right w:val="none" w:sz="0" w:space="0" w:color="auto"/>
      </w:divBdr>
    </w:div>
    <w:div w:id="252513733">
      <w:bodyDiv w:val="1"/>
      <w:marLeft w:val="0"/>
      <w:marRight w:val="0"/>
      <w:marTop w:val="0"/>
      <w:marBottom w:val="0"/>
      <w:divBdr>
        <w:top w:val="none" w:sz="0" w:space="0" w:color="auto"/>
        <w:left w:val="none" w:sz="0" w:space="0" w:color="auto"/>
        <w:bottom w:val="none" w:sz="0" w:space="0" w:color="auto"/>
        <w:right w:val="none" w:sz="0" w:space="0" w:color="auto"/>
      </w:divBdr>
    </w:div>
    <w:div w:id="268242201">
      <w:bodyDiv w:val="1"/>
      <w:marLeft w:val="0"/>
      <w:marRight w:val="0"/>
      <w:marTop w:val="0"/>
      <w:marBottom w:val="0"/>
      <w:divBdr>
        <w:top w:val="none" w:sz="0" w:space="0" w:color="auto"/>
        <w:left w:val="none" w:sz="0" w:space="0" w:color="auto"/>
        <w:bottom w:val="none" w:sz="0" w:space="0" w:color="auto"/>
        <w:right w:val="none" w:sz="0" w:space="0" w:color="auto"/>
      </w:divBdr>
    </w:div>
    <w:div w:id="375741345">
      <w:bodyDiv w:val="1"/>
      <w:marLeft w:val="0"/>
      <w:marRight w:val="0"/>
      <w:marTop w:val="0"/>
      <w:marBottom w:val="0"/>
      <w:divBdr>
        <w:top w:val="none" w:sz="0" w:space="0" w:color="auto"/>
        <w:left w:val="none" w:sz="0" w:space="0" w:color="auto"/>
        <w:bottom w:val="none" w:sz="0" w:space="0" w:color="auto"/>
        <w:right w:val="none" w:sz="0" w:space="0" w:color="auto"/>
      </w:divBdr>
    </w:div>
    <w:div w:id="544947284">
      <w:bodyDiv w:val="1"/>
      <w:marLeft w:val="0"/>
      <w:marRight w:val="0"/>
      <w:marTop w:val="0"/>
      <w:marBottom w:val="0"/>
      <w:divBdr>
        <w:top w:val="none" w:sz="0" w:space="0" w:color="auto"/>
        <w:left w:val="none" w:sz="0" w:space="0" w:color="auto"/>
        <w:bottom w:val="none" w:sz="0" w:space="0" w:color="auto"/>
        <w:right w:val="none" w:sz="0" w:space="0" w:color="auto"/>
      </w:divBdr>
    </w:div>
    <w:div w:id="545989428">
      <w:bodyDiv w:val="1"/>
      <w:marLeft w:val="0"/>
      <w:marRight w:val="0"/>
      <w:marTop w:val="0"/>
      <w:marBottom w:val="0"/>
      <w:divBdr>
        <w:top w:val="none" w:sz="0" w:space="0" w:color="auto"/>
        <w:left w:val="none" w:sz="0" w:space="0" w:color="auto"/>
        <w:bottom w:val="none" w:sz="0" w:space="0" w:color="auto"/>
        <w:right w:val="none" w:sz="0" w:space="0" w:color="auto"/>
      </w:divBdr>
    </w:div>
    <w:div w:id="585651235">
      <w:bodyDiv w:val="1"/>
      <w:marLeft w:val="0"/>
      <w:marRight w:val="0"/>
      <w:marTop w:val="0"/>
      <w:marBottom w:val="0"/>
      <w:divBdr>
        <w:top w:val="none" w:sz="0" w:space="0" w:color="auto"/>
        <w:left w:val="none" w:sz="0" w:space="0" w:color="auto"/>
        <w:bottom w:val="none" w:sz="0" w:space="0" w:color="auto"/>
        <w:right w:val="none" w:sz="0" w:space="0" w:color="auto"/>
      </w:divBdr>
    </w:div>
    <w:div w:id="664286743">
      <w:bodyDiv w:val="1"/>
      <w:marLeft w:val="0"/>
      <w:marRight w:val="0"/>
      <w:marTop w:val="0"/>
      <w:marBottom w:val="0"/>
      <w:divBdr>
        <w:top w:val="none" w:sz="0" w:space="0" w:color="auto"/>
        <w:left w:val="none" w:sz="0" w:space="0" w:color="auto"/>
        <w:bottom w:val="none" w:sz="0" w:space="0" w:color="auto"/>
        <w:right w:val="none" w:sz="0" w:space="0" w:color="auto"/>
      </w:divBdr>
    </w:div>
    <w:div w:id="664893856">
      <w:bodyDiv w:val="1"/>
      <w:marLeft w:val="0"/>
      <w:marRight w:val="0"/>
      <w:marTop w:val="0"/>
      <w:marBottom w:val="0"/>
      <w:divBdr>
        <w:top w:val="none" w:sz="0" w:space="0" w:color="auto"/>
        <w:left w:val="none" w:sz="0" w:space="0" w:color="auto"/>
        <w:bottom w:val="none" w:sz="0" w:space="0" w:color="auto"/>
        <w:right w:val="none" w:sz="0" w:space="0" w:color="auto"/>
      </w:divBdr>
    </w:div>
    <w:div w:id="721826152">
      <w:bodyDiv w:val="1"/>
      <w:marLeft w:val="0"/>
      <w:marRight w:val="0"/>
      <w:marTop w:val="0"/>
      <w:marBottom w:val="0"/>
      <w:divBdr>
        <w:top w:val="none" w:sz="0" w:space="0" w:color="auto"/>
        <w:left w:val="none" w:sz="0" w:space="0" w:color="auto"/>
        <w:bottom w:val="none" w:sz="0" w:space="0" w:color="auto"/>
        <w:right w:val="none" w:sz="0" w:space="0" w:color="auto"/>
      </w:divBdr>
    </w:div>
    <w:div w:id="755786130">
      <w:bodyDiv w:val="1"/>
      <w:marLeft w:val="0"/>
      <w:marRight w:val="0"/>
      <w:marTop w:val="0"/>
      <w:marBottom w:val="0"/>
      <w:divBdr>
        <w:top w:val="none" w:sz="0" w:space="0" w:color="auto"/>
        <w:left w:val="none" w:sz="0" w:space="0" w:color="auto"/>
        <w:bottom w:val="none" w:sz="0" w:space="0" w:color="auto"/>
        <w:right w:val="none" w:sz="0" w:space="0" w:color="auto"/>
      </w:divBdr>
    </w:div>
    <w:div w:id="824667816">
      <w:bodyDiv w:val="1"/>
      <w:marLeft w:val="0"/>
      <w:marRight w:val="0"/>
      <w:marTop w:val="0"/>
      <w:marBottom w:val="0"/>
      <w:divBdr>
        <w:top w:val="none" w:sz="0" w:space="0" w:color="auto"/>
        <w:left w:val="none" w:sz="0" w:space="0" w:color="auto"/>
        <w:bottom w:val="none" w:sz="0" w:space="0" w:color="auto"/>
        <w:right w:val="none" w:sz="0" w:space="0" w:color="auto"/>
      </w:divBdr>
    </w:div>
    <w:div w:id="848837483">
      <w:bodyDiv w:val="1"/>
      <w:marLeft w:val="0"/>
      <w:marRight w:val="0"/>
      <w:marTop w:val="0"/>
      <w:marBottom w:val="0"/>
      <w:divBdr>
        <w:top w:val="none" w:sz="0" w:space="0" w:color="auto"/>
        <w:left w:val="none" w:sz="0" w:space="0" w:color="auto"/>
        <w:bottom w:val="none" w:sz="0" w:space="0" w:color="auto"/>
        <w:right w:val="none" w:sz="0" w:space="0" w:color="auto"/>
      </w:divBdr>
    </w:div>
    <w:div w:id="889077089">
      <w:bodyDiv w:val="1"/>
      <w:marLeft w:val="0"/>
      <w:marRight w:val="0"/>
      <w:marTop w:val="0"/>
      <w:marBottom w:val="0"/>
      <w:divBdr>
        <w:top w:val="none" w:sz="0" w:space="0" w:color="auto"/>
        <w:left w:val="none" w:sz="0" w:space="0" w:color="auto"/>
        <w:bottom w:val="none" w:sz="0" w:space="0" w:color="auto"/>
        <w:right w:val="none" w:sz="0" w:space="0" w:color="auto"/>
      </w:divBdr>
    </w:div>
    <w:div w:id="902104030">
      <w:bodyDiv w:val="1"/>
      <w:marLeft w:val="0"/>
      <w:marRight w:val="0"/>
      <w:marTop w:val="0"/>
      <w:marBottom w:val="0"/>
      <w:divBdr>
        <w:top w:val="none" w:sz="0" w:space="0" w:color="auto"/>
        <w:left w:val="none" w:sz="0" w:space="0" w:color="auto"/>
        <w:bottom w:val="none" w:sz="0" w:space="0" w:color="auto"/>
        <w:right w:val="none" w:sz="0" w:space="0" w:color="auto"/>
      </w:divBdr>
    </w:div>
    <w:div w:id="920528442">
      <w:bodyDiv w:val="1"/>
      <w:marLeft w:val="0"/>
      <w:marRight w:val="0"/>
      <w:marTop w:val="0"/>
      <w:marBottom w:val="0"/>
      <w:divBdr>
        <w:top w:val="none" w:sz="0" w:space="0" w:color="auto"/>
        <w:left w:val="none" w:sz="0" w:space="0" w:color="auto"/>
        <w:bottom w:val="none" w:sz="0" w:space="0" w:color="auto"/>
        <w:right w:val="none" w:sz="0" w:space="0" w:color="auto"/>
      </w:divBdr>
    </w:div>
    <w:div w:id="974943071">
      <w:bodyDiv w:val="1"/>
      <w:marLeft w:val="0"/>
      <w:marRight w:val="0"/>
      <w:marTop w:val="0"/>
      <w:marBottom w:val="0"/>
      <w:divBdr>
        <w:top w:val="none" w:sz="0" w:space="0" w:color="auto"/>
        <w:left w:val="none" w:sz="0" w:space="0" w:color="auto"/>
        <w:bottom w:val="none" w:sz="0" w:space="0" w:color="auto"/>
        <w:right w:val="none" w:sz="0" w:space="0" w:color="auto"/>
      </w:divBdr>
    </w:div>
    <w:div w:id="975329178">
      <w:bodyDiv w:val="1"/>
      <w:marLeft w:val="0"/>
      <w:marRight w:val="0"/>
      <w:marTop w:val="0"/>
      <w:marBottom w:val="0"/>
      <w:divBdr>
        <w:top w:val="none" w:sz="0" w:space="0" w:color="auto"/>
        <w:left w:val="none" w:sz="0" w:space="0" w:color="auto"/>
        <w:bottom w:val="none" w:sz="0" w:space="0" w:color="auto"/>
        <w:right w:val="none" w:sz="0" w:space="0" w:color="auto"/>
      </w:divBdr>
    </w:div>
    <w:div w:id="996306077">
      <w:bodyDiv w:val="1"/>
      <w:marLeft w:val="0"/>
      <w:marRight w:val="0"/>
      <w:marTop w:val="0"/>
      <w:marBottom w:val="0"/>
      <w:divBdr>
        <w:top w:val="none" w:sz="0" w:space="0" w:color="auto"/>
        <w:left w:val="none" w:sz="0" w:space="0" w:color="auto"/>
        <w:bottom w:val="none" w:sz="0" w:space="0" w:color="auto"/>
        <w:right w:val="none" w:sz="0" w:space="0" w:color="auto"/>
      </w:divBdr>
    </w:div>
    <w:div w:id="1005787856">
      <w:bodyDiv w:val="1"/>
      <w:marLeft w:val="0"/>
      <w:marRight w:val="0"/>
      <w:marTop w:val="0"/>
      <w:marBottom w:val="0"/>
      <w:divBdr>
        <w:top w:val="none" w:sz="0" w:space="0" w:color="auto"/>
        <w:left w:val="none" w:sz="0" w:space="0" w:color="auto"/>
        <w:bottom w:val="none" w:sz="0" w:space="0" w:color="auto"/>
        <w:right w:val="none" w:sz="0" w:space="0" w:color="auto"/>
      </w:divBdr>
    </w:div>
    <w:div w:id="1026298654">
      <w:bodyDiv w:val="1"/>
      <w:marLeft w:val="0"/>
      <w:marRight w:val="120"/>
      <w:marTop w:val="0"/>
      <w:marBottom w:val="0"/>
      <w:divBdr>
        <w:top w:val="none" w:sz="0" w:space="0" w:color="auto"/>
        <w:left w:val="none" w:sz="0" w:space="0" w:color="auto"/>
        <w:bottom w:val="none" w:sz="0" w:space="0" w:color="auto"/>
        <w:right w:val="none" w:sz="0" w:space="0" w:color="auto"/>
      </w:divBdr>
      <w:divsChild>
        <w:div w:id="172913106">
          <w:marLeft w:val="0"/>
          <w:marRight w:val="0"/>
          <w:marTop w:val="0"/>
          <w:marBottom w:val="0"/>
          <w:divBdr>
            <w:top w:val="none" w:sz="0" w:space="0" w:color="auto"/>
            <w:left w:val="none" w:sz="0" w:space="0" w:color="auto"/>
            <w:bottom w:val="none" w:sz="0" w:space="0" w:color="auto"/>
            <w:right w:val="none" w:sz="0" w:space="0" w:color="auto"/>
          </w:divBdr>
          <w:divsChild>
            <w:div w:id="307173184">
              <w:marLeft w:val="0"/>
              <w:marRight w:val="0"/>
              <w:marTop w:val="0"/>
              <w:marBottom w:val="0"/>
              <w:divBdr>
                <w:top w:val="none" w:sz="0" w:space="0" w:color="auto"/>
                <w:left w:val="none" w:sz="0" w:space="0" w:color="auto"/>
                <w:bottom w:val="none" w:sz="0" w:space="0" w:color="auto"/>
                <w:right w:val="none" w:sz="0" w:space="0" w:color="auto"/>
              </w:divBdr>
              <w:divsChild>
                <w:div w:id="82702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545569">
      <w:bodyDiv w:val="1"/>
      <w:marLeft w:val="0"/>
      <w:marRight w:val="0"/>
      <w:marTop w:val="0"/>
      <w:marBottom w:val="0"/>
      <w:divBdr>
        <w:top w:val="none" w:sz="0" w:space="0" w:color="auto"/>
        <w:left w:val="none" w:sz="0" w:space="0" w:color="auto"/>
        <w:bottom w:val="none" w:sz="0" w:space="0" w:color="auto"/>
        <w:right w:val="none" w:sz="0" w:space="0" w:color="auto"/>
      </w:divBdr>
    </w:div>
    <w:div w:id="1171523532">
      <w:bodyDiv w:val="1"/>
      <w:marLeft w:val="0"/>
      <w:marRight w:val="0"/>
      <w:marTop w:val="0"/>
      <w:marBottom w:val="0"/>
      <w:divBdr>
        <w:top w:val="none" w:sz="0" w:space="0" w:color="auto"/>
        <w:left w:val="none" w:sz="0" w:space="0" w:color="auto"/>
        <w:bottom w:val="none" w:sz="0" w:space="0" w:color="auto"/>
        <w:right w:val="none" w:sz="0" w:space="0" w:color="auto"/>
      </w:divBdr>
    </w:div>
    <w:div w:id="1187332024">
      <w:bodyDiv w:val="1"/>
      <w:marLeft w:val="0"/>
      <w:marRight w:val="0"/>
      <w:marTop w:val="0"/>
      <w:marBottom w:val="0"/>
      <w:divBdr>
        <w:top w:val="none" w:sz="0" w:space="0" w:color="auto"/>
        <w:left w:val="none" w:sz="0" w:space="0" w:color="auto"/>
        <w:bottom w:val="none" w:sz="0" w:space="0" w:color="auto"/>
        <w:right w:val="none" w:sz="0" w:space="0" w:color="auto"/>
      </w:divBdr>
    </w:div>
    <w:div w:id="1233156703">
      <w:bodyDiv w:val="1"/>
      <w:marLeft w:val="0"/>
      <w:marRight w:val="0"/>
      <w:marTop w:val="0"/>
      <w:marBottom w:val="0"/>
      <w:divBdr>
        <w:top w:val="none" w:sz="0" w:space="0" w:color="auto"/>
        <w:left w:val="none" w:sz="0" w:space="0" w:color="auto"/>
        <w:bottom w:val="none" w:sz="0" w:space="0" w:color="auto"/>
        <w:right w:val="none" w:sz="0" w:space="0" w:color="auto"/>
      </w:divBdr>
    </w:div>
    <w:div w:id="1270623522">
      <w:bodyDiv w:val="1"/>
      <w:marLeft w:val="0"/>
      <w:marRight w:val="0"/>
      <w:marTop w:val="0"/>
      <w:marBottom w:val="0"/>
      <w:divBdr>
        <w:top w:val="none" w:sz="0" w:space="0" w:color="auto"/>
        <w:left w:val="none" w:sz="0" w:space="0" w:color="auto"/>
        <w:bottom w:val="none" w:sz="0" w:space="0" w:color="auto"/>
        <w:right w:val="none" w:sz="0" w:space="0" w:color="auto"/>
      </w:divBdr>
    </w:div>
    <w:div w:id="1294019569">
      <w:bodyDiv w:val="1"/>
      <w:marLeft w:val="0"/>
      <w:marRight w:val="0"/>
      <w:marTop w:val="0"/>
      <w:marBottom w:val="0"/>
      <w:divBdr>
        <w:top w:val="none" w:sz="0" w:space="0" w:color="auto"/>
        <w:left w:val="none" w:sz="0" w:space="0" w:color="auto"/>
        <w:bottom w:val="none" w:sz="0" w:space="0" w:color="auto"/>
        <w:right w:val="none" w:sz="0" w:space="0" w:color="auto"/>
      </w:divBdr>
    </w:div>
    <w:div w:id="1362124379">
      <w:bodyDiv w:val="1"/>
      <w:marLeft w:val="0"/>
      <w:marRight w:val="0"/>
      <w:marTop w:val="0"/>
      <w:marBottom w:val="0"/>
      <w:divBdr>
        <w:top w:val="none" w:sz="0" w:space="0" w:color="auto"/>
        <w:left w:val="none" w:sz="0" w:space="0" w:color="auto"/>
        <w:bottom w:val="none" w:sz="0" w:space="0" w:color="auto"/>
        <w:right w:val="none" w:sz="0" w:space="0" w:color="auto"/>
      </w:divBdr>
    </w:div>
    <w:div w:id="1366563425">
      <w:bodyDiv w:val="1"/>
      <w:marLeft w:val="0"/>
      <w:marRight w:val="0"/>
      <w:marTop w:val="0"/>
      <w:marBottom w:val="0"/>
      <w:divBdr>
        <w:top w:val="none" w:sz="0" w:space="0" w:color="auto"/>
        <w:left w:val="none" w:sz="0" w:space="0" w:color="auto"/>
        <w:bottom w:val="none" w:sz="0" w:space="0" w:color="auto"/>
        <w:right w:val="none" w:sz="0" w:space="0" w:color="auto"/>
      </w:divBdr>
    </w:div>
    <w:div w:id="1412314118">
      <w:bodyDiv w:val="1"/>
      <w:marLeft w:val="0"/>
      <w:marRight w:val="0"/>
      <w:marTop w:val="0"/>
      <w:marBottom w:val="0"/>
      <w:divBdr>
        <w:top w:val="none" w:sz="0" w:space="0" w:color="auto"/>
        <w:left w:val="none" w:sz="0" w:space="0" w:color="auto"/>
        <w:bottom w:val="none" w:sz="0" w:space="0" w:color="auto"/>
        <w:right w:val="none" w:sz="0" w:space="0" w:color="auto"/>
      </w:divBdr>
    </w:div>
    <w:div w:id="1466892674">
      <w:bodyDiv w:val="1"/>
      <w:marLeft w:val="0"/>
      <w:marRight w:val="0"/>
      <w:marTop w:val="0"/>
      <w:marBottom w:val="0"/>
      <w:divBdr>
        <w:top w:val="none" w:sz="0" w:space="0" w:color="auto"/>
        <w:left w:val="none" w:sz="0" w:space="0" w:color="auto"/>
        <w:bottom w:val="none" w:sz="0" w:space="0" w:color="auto"/>
        <w:right w:val="none" w:sz="0" w:space="0" w:color="auto"/>
      </w:divBdr>
    </w:div>
    <w:div w:id="1469931364">
      <w:bodyDiv w:val="1"/>
      <w:marLeft w:val="0"/>
      <w:marRight w:val="0"/>
      <w:marTop w:val="0"/>
      <w:marBottom w:val="0"/>
      <w:divBdr>
        <w:top w:val="none" w:sz="0" w:space="0" w:color="auto"/>
        <w:left w:val="none" w:sz="0" w:space="0" w:color="auto"/>
        <w:bottom w:val="none" w:sz="0" w:space="0" w:color="auto"/>
        <w:right w:val="none" w:sz="0" w:space="0" w:color="auto"/>
      </w:divBdr>
    </w:div>
    <w:div w:id="1488354015">
      <w:bodyDiv w:val="1"/>
      <w:marLeft w:val="0"/>
      <w:marRight w:val="0"/>
      <w:marTop w:val="0"/>
      <w:marBottom w:val="0"/>
      <w:divBdr>
        <w:top w:val="none" w:sz="0" w:space="0" w:color="auto"/>
        <w:left w:val="none" w:sz="0" w:space="0" w:color="auto"/>
        <w:bottom w:val="none" w:sz="0" w:space="0" w:color="auto"/>
        <w:right w:val="none" w:sz="0" w:space="0" w:color="auto"/>
      </w:divBdr>
    </w:div>
    <w:div w:id="1489789769">
      <w:bodyDiv w:val="1"/>
      <w:marLeft w:val="0"/>
      <w:marRight w:val="0"/>
      <w:marTop w:val="0"/>
      <w:marBottom w:val="0"/>
      <w:divBdr>
        <w:top w:val="none" w:sz="0" w:space="0" w:color="auto"/>
        <w:left w:val="none" w:sz="0" w:space="0" w:color="auto"/>
        <w:bottom w:val="none" w:sz="0" w:space="0" w:color="auto"/>
        <w:right w:val="none" w:sz="0" w:space="0" w:color="auto"/>
      </w:divBdr>
    </w:div>
    <w:div w:id="1494762039">
      <w:bodyDiv w:val="1"/>
      <w:marLeft w:val="0"/>
      <w:marRight w:val="0"/>
      <w:marTop w:val="0"/>
      <w:marBottom w:val="0"/>
      <w:divBdr>
        <w:top w:val="none" w:sz="0" w:space="0" w:color="auto"/>
        <w:left w:val="none" w:sz="0" w:space="0" w:color="auto"/>
        <w:bottom w:val="none" w:sz="0" w:space="0" w:color="auto"/>
        <w:right w:val="none" w:sz="0" w:space="0" w:color="auto"/>
      </w:divBdr>
    </w:div>
    <w:div w:id="1511027014">
      <w:bodyDiv w:val="1"/>
      <w:marLeft w:val="0"/>
      <w:marRight w:val="0"/>
      <w:marTop w:val="0"/>
      <w:marBottom w:val="0"/>
      <w:divBdr>
        <w:top w:val="none" w:sz="0" w:space="0" w:color="auto"/>
        <w:left w:val="none" w:sz="0" w:space="0" w:color="auto"/>
        <w:bottom w:val="none" w:sz="0" w:space="0" w:color="auto"/>
        <w:right w:val="none" w:sz="0" w:space="0" w:color="auto"/>
      </w:divBdr>
    </w:div>
    <w:div w:id="1550651202">
      <w:bodyDiv w:val="1"/>
      <w:marLeft w:val="0"/>
      <w:marRight w:val="0"/>
      <w:marTop w:val="0"/>
      <w:marBottom w:val="0"/>
      <w:divBdr>
        <w:top w:val="none" w:sz="0" w:space="0" w:color="auto"/>
        <w:left w:val="none" w:sz="0" w:space="0" w:color="auto"/>
        <w:bottom w:val="none" w:sz="0" w:space="0" w:color="auto"/>
        <w:right w:val="none" w:sz="0" w:space="0" w:color="auto"/>
      </w:divBdr>
    </w:div>
    <w:div w:id="1579972408">
      <w:bodyDiv w:val="1"/>
      <w:marLeft w:val="0"/>
      <w:marRight w:val="0"/>
      <w:marTop w:val="0"/>
      <w:marBottom w:val="0"/>
      <w:divBdr>
        <w:top w:val="none" w:sz="0" w:space="0" w:color="auto"/>
        <w:left w:val="none" w:sz="0" w:space="0" w:color="auto"/>
        <w:bottom w:val="none" w:sz="0" w:space="0" w:color="auto"/>
        <w:right w:val="none" w:sz="0" w:space="0" w:color="auto"/>
      </w:divBdr>
    </w:div>
    <w:div w:id="1583758070">
      <w:bodyDiv w:val="1"/>
      <w:marLeft w:val="0"/>
      <w:marRight w:val="0"/>
      <w:marTop w:val="0"/>
      <w:marBottom w:val="0"/>
      <w:divBdr>
        <w:top w:val="none" w:sz="0" w:space="0" w:color="auto"/>
        <w:left w:val="none" w:sz="0" w:space="0" w:color="auto"/>
        <w:bottom w:val="none" w:sz="0" w:space="0" w:color="auto"/>
        <w:right w:val="none" w:sz="0" w:space="0" w:color="auto"/>
      </w:divBdr>
    </w:div>
    <w:div w:id="1728650254">
      <w:bodyDiv w:val="1"/>
      <w:marLeft w:val="0"/>
      <w:marRight w:val="0"/>
      <w:marTop w:val="0"/>
      <w:marBottom w:val="0"/>
      <w:divBdr>
        <w:top w:val="none" w:sz="0" w:space="0" w:color="auto"/>
        <w:left w:val="none" w:sz="0" w:space="0" w:color="auto"/>
        <w:bottom w:val="none" w:sz="0" w:space="0" w:color="auto"/>
        <w:right w:val="none" w:sz="0" w:space="0" w:color="auto"/>
      </w:divBdr>
    </w:div>
    <w:div w:id="1763640571">
      <w:bodyDiv w:val="1"/>
      <w:marLeft w:val="0"/>
      <w:marRight w:val="0"/>
      <w:marTop w:val="0"/>
      <w:marBottom w:val="0"/>
      <w:divBdr>
        <w:top w:val="none" w:sz="0" w:space="0" w:color="auto"/>
        <w:left w:val="none" w:sz="0" w:space="0" w:color="auto"/>
        <w:bottom w:val="none" w:sz="0" w:space="0" w:color="auto"/>
        <w:right w:val="none" w:sz="0" w:space="0" w:color="auto"/>
      </w:divBdr>
    </w:div>
    <w:div w:id="1766654453">
      <w:bodyDiv w:val="1"/>
      <w:marLeft w:val="0"/>
      <w:marRight w:val="0"/>
      <w:marTop w:val="0"/>
      <w:marBottom w:val="0"/>
      <w:divBdr>
        <w:top w:val="none" w:sz="0" w:space="0" w:color="auto"/>
        <w:left w:val="none" w:sz="0" w:space="0" w:color="auto"/>
        <w:bottom w:val="none" w:sz="0" w:space="0" w:color="auto"/>
        <w:right w:val="none" w:sz="0" w:space="0" w:color="auto"/>
      </w:divBdr>
    </w:div>
    <w:div w:id="1774738284">
      <w:bodyDiv w:val="1"/>
      <w:marLeft w:val="0"/>
      <w:marRight w:val="0"/>
      <w:marTop w:val="0"/>
      <w:marBottom w:val="0"/>
      <w:divBdr>
        <w:top w:val="none" w:sz="0" w:space="0" w:color="auto"/>
        <w:left w:val="none" w:sz="0" w:space="0" w:color="auto"/>
        <w:bottom w:val="none" w:sz="0" w:space="0" w:color="auto"/>
        <w:right w:val="none" w:sz="0" w:space="0" w:color="auto"/>
      </w:divBdr>
    </w:div>
    <w:div w:id="1776095217">
      <w:bodyDiv w:val="1"/>
      <w:marLeft w:val="0"/>
      <w:marRight w:val="0"/>
      <w:marTop w:val="0"/>
      <w:marBottom w:val="0"/>
      <w:divBdr>
        <w:top w:val="none" w:sz="0" w:space="0" w:color="auto"/>
        <w:left w:val="none" w:sz="0" w:space="0" w:color="auto"/>
        <w:bottom w:val="none" w:sz="0" w:space="0" w:color="auto"/>
        <w:right w:val="none" w:sz="0" w:space="0" w:color="auto"/>
      </w:divBdr>
    </w:div>
    <w:div w:id="1795829824">
      <w:bodyDiv w:val="1"/>
      <w:marLeft w:val="0"/>
      <w:marRight w:val="0"/>
      <w:marTop w:val="0"/>
      <w:marBottom w:val="0"/>
      <w:divBdr>
        <w:top w:val="none" w:sz="0" w:space="0" w:color="auto"/>
        <w:left w:val="none" w:sz="0" w:space="0" w:color="auto"/>
        <w:bottom w:val="none" w:sz="0" w:space="0" w:color="auto"/>
        <w:right w:val="none" w:sz="0" w:space="0" w:color="auto"/>
      </w:divBdr>
    </w:div>
    <w:div w:id="1797329931">
      <w:bodyDiv w:val="1"/>
      <w:marLeft w:val="0"/>
      <w:marRight w:val="0"/>
      <w:marTop w:val="0"/>
      <w:marBottom w:val="0"/>
      <w:divBdr>
        <w:top w:val="none" w:sz="0" w:space="0" w:color="auto"/>
        <w:left w:val="none" w:sz="0" w:space="0" w:color="auto"/>
        <w:bottom w:val="none" w:sz="0" w:space="0" w:color="auto"/>
        <w:right w:val="none" w:sz="0" w:space="0" w:color="auto"/>
      </w:divBdr>
    </w:div>
    <w:div w:id="1830630256">
      <w:bodyDiv w:val="1"/>
      <w:marLeft w:val="0"/>
      <w:marRight w:val="0"/>
      <w:marTop w:val="0"/>
      <w:marBottom w:val="0"/>
      <w:divBdr>
        <w:top w:val="none" w:sz="0" w:space="0" w:color="auto"/>
        <w:left w:val="none" w:sz="0" w:space="0" w:color="auto"/>
        <w:bottom w:val="none" w:sz="0" w:space="0" w:color="auto"/>
        <w:right w:val="none" w:sz="0" w:space="0" w:color="auto"/>
      </w:divBdr>
    </w:div>
    <w:div w:id="1834756690">
      <w:bodyDiv w:val="1"/>
      <w:marLeft w:val="0"/>
      <w:marRight w:val="120"/>
      <w:marTop w:val="0"/>
      <w:marBottom w:val="0"/>
      <w:divBdr>
        <w:top w:val="none" w:sz="0" w:space="0" w:color="auto"/>
        <w:left w:val="none" w:sz="0" w:space="0" w:color="auto"/>
        <w:bottom w:val="none" w:sz="0" w:space="0" w:color="auto"/>
        <w:right w:val="none" w:sz="0" w:space="0" w:color="auto"/>
      </w:divBdr>
      <w:divsChild>
        <w:div w:id="1723670363">
          <w:marLeft w:val="0"/>
          <w:marRight w:val="0"/>
          <w:marTop w:val="0"/>
          <w:marBottom w:val="0"/>
          <w:divBdr>
            <w:top w:val="none" w:sz="0" w:space="0" w:color="auto"/>
            <w:left w:val="none" w:sz="0" w:space="0" w:color="auto"/>
            <w:bottom w:val="none" w:sz="0" w:space="0" w:color="auto"/>
            <w:right w:val="none" w:sz="0" w:space="0" w:color="auto"/>
          </w:divBdr>
          <w:divsChild>
            <w:div w:id="2094163034">
              <w:marLeft w:val="0"/>
              <w:marRight w:val="0"/>
              <w:marTop w:val="0"/>
              <w:marBottom w:val="0"/>
              <w:divBdr>
                <w:top w:val="none" w:sz="0" w:space="0" w:color="auto"/>
                <w:left w:val="none" w:sz="0" w:space="0" w:color="auto"/>
                <w:bottom w:val="none" w:sz="0" w:space="0" w:color="auto"/>
                <w:right w:val="none" w:sz="0" w:space="0" w:color="auto"/>
              </w:divBdr>
              <w:divsChild>
                <w:div w:id="781342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748176">
      <w:bodyDiv w:val="1"/>
      <w:marLeft w:val="0"/>
      <w:marRight w:val="0"/>
      <w:marTop w:val="0"/>
      <w:marBottom w:val="0"/>
      <w:divBdr>
        <w:top w:val="none" w:sz="0" w:space="0" w:color="auto"/>
        <w:left w:val="none" w:sz="0" w:space="0" w:color="auto"/>
        <w:bottom w:val="none" w:sz="0" w:space="0" w:color="auto"/>
        <w:right w:val="none" w:sz="0" w:space="0" w:color="auto"/>
      </w:divBdr>
    </w:div>
    <w:div w:id="1892113606">
      <w:bodyDiv w:val="1"/>
      <w:marLeft w:val="0"/>
      <w:marRight w:val="0"/>
      <w:marTop w:val="0"/>
      <w:marBottom w:val="0"/>
      <w:divBdr>
        <w:top w:val="none" w:sz="0" w:space="0" w:color="auto"/>
        <w:left w:val="none" w:sz="0" w:space="0" w:color="auto"/>
        <w:bottom w:val="none" w:sz="0" w:space="0" w:color="auto"/>
        <w:right w:val="none" w:sz="0" w:space="0" w:color="auto"/>
      </w:divBdr>
    </w:div>
    <w:div w:id="1908178312">
      <w:bodyDiv w:val="1"/>
      <w:marLeft w:val="0"/>
      <w:marRight w:val="0"/>
      <w:marTop w:val="0"/>
      <w:marBottom w:val="0"/>
      <w:divBdr>
        <w:top w:val="none" w:sz="0" w:space="0" w:color="auto"/>
        <w:left w:val="none" w:sz="0" w:space="0" w:color="auto"/>
        <w:bottom w:val="none" w:sz="0" w:space="0" w:color="auto"/>
        <w:right w:val="none" w:sz="0" w:space="0" w:color="auto"/>
      </w:divBdr>
    </w:div>
    <w:div w:id="1928998634">
      <w:bodyDiv w:val="1"/>
      <w:marLeft w:val="0"/>
      <w:marRight w:val="0"/>
      <w:marTop w:val="0"/>
      <w:marBottom w:val="0"/>
      <w:divBdr>
        <w:top w:val="none" w:sz="0" w:space="0" w:color="auto"/>
        <w:left w:val="none" w:sz="0" w:space="0" w:color="auto"/>
        <w:bottom w:val="none" w:sz="0" w:space="0" w:color="auto"/>
        <w:right w:val="none" w:sz="0" w:space="0" w:color="auto"/>
      </w:divBdr>
    </w:div>
    <w:div w:id="1940681063">
      <w:bodyDiv w:val="1"/>
      <w:marLeft w:val="0"/>
      <w:marRight w:val="0"/>
      <w:marTop w:val="0"/>
      <w:marBottom w:val="0"/>
      <w:divBdr>
        <w:top w:val="none" w:sz="0" w:space="0" w:color="auto"/>
        <w:left w:val="none" w:sz="0" w:space="0" w:color="auto"/>
        <w:bottom w:val="none" w:sz="0" w:space="0" w:color="auto"/>
        <w:right w:val="none" w:sz="0" w:space="0" w:color="auto"/>
      </w:divBdr>
    </w:div>
    <w:div w:id="1955405687">
      <w:bodyDiv w:val="1"/>
      <w:marLeft w:val="0"/>
      <w:marRight w:val="0"/>
      <w:marTop w:val="0"/>
      <w:marBottom w:val="0"/>
      <w:divBdr>
        <w:top w:val="none" w:sz="0" w:space="0" w:color="auto"/>
        <w:left w:val="none" w:sz="0" w:space="0" w:color="auto"/>
        <w:bottom w:val="none" w:sz="0" w:space="0" w:color="auto"/>
        <w:right w:val="none" w:sz="0" w:space="0" w:color="auto"/>
      </w:divBdr>
    </w:div>
    <w:div w:id="1969773651">
      <w:bodyDiv w:val="1"/>
      <w:marLeft w:val="0"/>
      <w:marRight w:val="0"/>
      <w:marTop w:val="0"/>
      <w:marBottom w:val="0"/>
      <w:divBdr>
        <w:top w:val="none" w:sz="0" w:space="0" w:color="auto"/>
        <w:left w:val="none" w:sz="0" w:space="0" w:color="auto"/>
        <w:bottom w:val="none" w:sz="0" w:space="0" w:color="auto"/>
        <w:right w:val="none" w:sz="0" w:space="0" w:color="auto"/>
      </w:divBdr>
    </w:div>
    <w:div w:id="1998876257">
      <w:bodyDiv w:val="1"/>
      <w:marLeft w:val="0"/>
      <w:marRight w:val="0"/>
      <w:marTop w:val="0"/>
      <w:marBottom w:val="0"/>
      <w:divBdr>
        <w:top w:val="none" w:sz="0" w:space="0" w:color="auto"/>
        <w:left w:val="none" w:sz="0" w:space="0" w:color="auto"/>
        <w:bottom w:val="none" w:sz="0" w:space="0" w:color="auto"/>
        <w:right w:val="none" w:sz="0" w:space="0" w:color="auto"/>
      </w:divBdr>
    </w:div>
    <w:div w:id="2022776738">
      <w:bodyDiv w:val="1"/>
      <w:marLeft w:val="0"/>
      <w:marRight w:val="0"/>
      <w:marTop w:val="0"/>
      <w:marBottom w:val="0"/>
      <w:divBdr>
        <w:top w:val="none" w:sz="0" w:space="0" w:color="auto"/>
        <w:left w:val="none" w:sz="0" w:space="0" w:color="auto"/>
        <w:bottom w:val="none" w:sz="0" w:space="0" w:color="auto"/>
        <w:right w:val="none" w:sz="0" w:space="0" w:color="auto"/>
      </w:divBdr>
    </w:div>
    <w:div w:id="207836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hlavac@enovation.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fily.proebiz.com/profile/27283518" TargetMode="External"/><Relationship Id="rId17" Type="http://schemas.openxmlformats.org/officeDocument/2006/relationships/hyperlink" Target="https://store.proebiz.com/docs/josephine/cs/Zkraceny_navod_ucastnika.pdf" TargetMode="External"/><Relationship Id="rId2" Type="http://schemas.openxmlformats.org/officeDocument/2006/relationships/customXml" Target="../customXml/item2.xml"/><Relationship Id="rId16" Type="http://schemas.openxmlformats.org/officeDocument/2006/relationships/hyperlink" Target="https://store.proebiz.com/docs/josephine/cs/Manual_registrace_CZ.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iri.hlavac@enovation.cz" TargetMode="External"/><Relationship Id="rId5" Type="http://schemas.openxmlformats.org/officeDocument/2006/relationships/numbering" Target="numbering.xml"/><Relationship Id="rId15" Type="http://schemas.openxmlformats.org/officeDocument/2006/relationships/hyperlink" Target="http://josephine.proebiz.com"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fily.proebiz.com/profile/27283518"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0D5DF819E7A1B54787D285B71D3A5FFE" ma:contentTypeVersion="12" ma:contentTypeDescription="Vytvoří nový dokument" ma:contentTypeScope="" ma:versionID="8654391025485bec5a786745b7237e7c">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d3c37305139467d243c1b29141c23801"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adabcdd2-4bac-48a1-8d51-b7d12859669e" xsi:nil="true"/>
    <lcf76f155ced4ddcb4097134ff3c332f xmlns="391a8ea9-160c-41d9-9b29-a21f5cb99e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9A9A859-D185-4BD1-922F-853372F31B7C}">
  <ds:schemaRefs>
    <ds:schemaRef ds:uri="http://schemas.microsoft.com/sharepoint/v3/contenttype/forms"/>
  </ds:schemaRefs>
</ds:datastoreItem>
</file>

<file path=customXml/itemProps2.xml><?xml version="1.0" encoding="utf-8"?>
<ds:datastoreItem xmlns:ds="http://schemas.openxmlformats.org/officeDocument/2006/customXml" ds:itemID="{DA59122A-F36F-4873-B0B2-42DB31122EE2}">
  <ds:schemaRefs>
    <ds:schemaRef ds:uri="http://schemas.openxmlformats.org/officeDocument/2006/bibliography"/>
  </ds:schemaRefs>
</ds:datastoreItem>
</file>

<file path=customXml/itemProps3.xml><?xml version="1.0" encoding="utf-8"?>
<ds:datastoreItem xmlns:ds="http://schemas.openxmlformats.org/officeDocument/2006/customXml" ds:itemID="{0994D707-5D87-466E-AEA9-F568F4A860B6}"/>
</file>

<file path=customXml/itemProps4.xml><?xml version="1.0" encoding="utf-8"?>
<ds:datastoreItem xmlns:ds="http://schemas.openxmlformats.org/officeDocument/2006/customXml" ds:itemID="{416A3864-4BA7-42AB-8DCF-F699D958A3B1}">
  <ds:schemaRefs>
    <ds:schemaRef ds:uri="http://schemas.microsoft.com/office/2006/metadata/properties"/>
    <ds:schemaRef ds:uri="http://schemas.microsoft.com/office/infopath/2007/PartnerControls"/>
    <ds:schemaRef ds:uri="adabcdd2-4bac-48a1-8d51-b7d12859669e"/>
    <ds:schemaRef ds:uri="391a8ea9-160c-41d9-9b29-a21f5cb99e81"/>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3673</Words>
  <Characters>21675</Characters>
  <Application>Microsoft Office Word</Application>
  <DocSecurity>0</DocSecurity>
  <Lines>180</Lines>
  <Paragraphs>50</Paragraphs>
  <ScaleCrop>false</ScaleCrop>
  <Company>Microsoft</Company>
  <LinksUpToDate>false</LinksUpToDate>
  <CharactersWithSpaces>25298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Rudolfová</dc:creator>
  <cp:lastModifiedBy>Jiří Hlaváč | enovation</cp:lastModifiedBy>
  <cp:revision>403</cp:revision>
  <cp:lastPrinted>2022-11-15T07:34:00Z</cp:lastPrinted>
  <dcterms:created xsi:type="dcterms:W3CDTF">2022-11-15T11:08:00Z</dcterms:created>
  <dcterms:modified xsi:type="dcterms:W3CDTF">2025-05-29T06:56:00Z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0x0101000D5DF819E7A1B54787D285B71D3A5FFE</vt:lpwstr>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